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0C1E" w14:textId="73A59313" w:rsidR="00607FBE" w:rsidRDefault="00607FBE" w:rsidP="00A71B19">
      <w:pPr>
        <w:spacing w:after="0" w:line="240" w:lineRule="auto"/>
        <w:jc w:val="center"/>
        <w:rPr>
          <w:b/>
          <w:color w:val="00A44A"/>
          <w:sz w:val="36"/>
        </w:rPr>
      </w:pPr>
      <w:bookmarkStart w:id="0" w:name="_GoBack"/>
      <w:bookmarkEnd w:id="0"/>
      <w:r w:rsidRPr="00607FBE">
        <w:rPr>
          <w:b/>
          <w:color w:val="00A44A"/>
          <w:sz w:val="36"/>
        </w:rPr>
        <w:t xml:space="preserve">FACILITY </w:t>
      </w:r>
      <w:r w:rsidR="000515B3">
        <w:rPr>
          <w:b/>
          <w:color w:val="00A44A"/>
          <w:sz w:val="36"/>
        </w:rPr>
        <w:t>USER</w:t>
      </w:r>
      <w:r w:rsidRPr="00607FBE">
        <w:rPr>
          <w:b/>
          <w:color w:val="00A44A"/>
          <w:sz w:val="36"/>
        </w:rPr>
        <w:t xml:space="preserve"> AGREEMENT</w:t>
      </w:r>
    </w:p>
    <w:p w14:paraId="285D98DE" w14:textId="25000EAD" w:rsidR="00607FBE" w:rsidRDefault="00990124" w:rsidP="00607FBE">
      <w:pPr>
        <w:spacing w:after="0" w:line="240" w:lineRule="auto"/>
        <w:rPr>
          <w:rFonts w:cstheme="minorHAnsi"/>
          <w:b/>
          <w:color w:val="00A44A"/>
        </w:rPr>
      </w:pPr>
      <w:r>
        <w:rPr>
          <w:rFonts w:cstheme="minorHAnsi"/>
          <w:b/>
          <w:noProof/>
          <w:color w:val="00A44A"/>
          <w:lang w:eastAsia="en-AU"/>
        </w:rPr>
        <mc:AlternateContent>
          <mc:Choice Requires="wps">
            <w:drawing>
              <wp:anchor distT="0" distB="0" distL="114300" distR="114300" simplePos="0" relativeHeight="251659264" behindDoc="0" locked="0" layoutInCell="1" allowOverlap="1" wp14:anchorId="44D308C2" wp14:editId="0E3FB6C7">
                <wp:simplePos x="0" y="0"/>
                <wp:positionH relativeFrom="column">
                  <wp:posOffset>4486541</wp:posOffset>
                </wp:positionH>
                <wp:positionV relativeFrom="paragraph">
                  <wp:posOffset>154142</wp:posOffset>
                </wp:positionV>
                <wp:extent cx="180000" cy="180000"/>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80000" cy="1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EC7F99" w14:textId="0E571496" w:rsidR="00061443" w:rsidRPr="00115093" w:rsidRDefault="00061443" w:rsidP="00115093">
                            <w:pPr>
                              <w:jc w:val="center"/>
                              <w:rPr>
                                <w:lang w:val="en-US"/>
                              </w:rPr>
                            </w:pPr>
                            <w:r>
                              <w:rPr>
                                <w:lang w:val="en-U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08C2" id="Rectangle 2" o:spid="_x0000_s1026" style="position:absolute;margin-left:353.25pt;margin-top:12.1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" filled="f" strokecolor="#1f4d78 [1604]" strokeweight="1pt">
                <v:textbox>
                  <w:txbxContent>
                    <w:p w14:paraId="45EC7F99" w14:textId="0E571496" w:rsidR="00061443" w:rsidRPr="00115093" w:rsidRDefault="00061443" w:rsidP="00115093">
                      <w:pPr>
                        <w:jc w:val="center"/>
                        <w:rPr>
                          <w:lang w:val="en-US"/>
                        </w:rPr>
                      </w:pPr>
                      <w:proofErr w:type="gramStart"/>
                      <w:r>
                        <w:rPr>
                          <w:lang w:val="en-US"/>
                        </w:rPr>
                        <w:t>x</w:t>
                      </w:r>
                      <w:proofErr w:type="gramEnd"/>
                    </w:p>
                  </w:txbxContent>
                </v:textbox>
              </v:rect>
            </w:pict>
          </mc:Fallback>
        </mc:AlternateContent>
      </w:r>
    </w:p>
    <w:p w14:paraId="7B9B99E0" w14:textId="79A6731A" w:rsidR="00990124" w:rsidRPr="00B9400D" w:rsidRDefault="005F65EB" w:rsidP="00990124">
      <w:pPr>
        <w:spacing w:after="0" w:line="240" w:lineRule="auto"/>
        <w:ind w:firstLine="720"/>
        <w:rPr>
          <w:rFonts w:cstheme="minorHAnsi"/>
          <w:b/>
          <w:color w:val="00A44A"/>
        </w:rPr>
      </w:pPr>
      <w:r>
        <w:rPr>
          <w:rFonts w:cstheme="minorHAnsi"/>
          <w:b/>
          <w:noProof/>
          <w:color w:val="00A44A"/>
          <w:lang w:eastAsia="en-AU"/>
        </w:rPr>
        <mc:AlternateContent>
          <mc:Choice Requires="wps">
            <w:drawing>
              <wp:anchor distT="0" distB="0" distL="114300" distR="114300" simplePos="0" relativeHeight="251672576" behindDoc="0" locked="0" layoutInCell="1" allowOverlap="1" wp14:anchorId="22793F5D" wp14:editId="15376034">
                <wp:simplePos x="0" y="0"/>
                <wp:positionH relativeFrom="column">
                  <wp:posOffset>2924175</wp:posOffset>
                </wp:positionH>
                <wp:positionV relativeFrom="paragraph">
                  <wp:posOffset>18415</wp:posOffset>
                </wp:positionV>
                <wp:extent cx="180000" cy="180000"/>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96E3" id="Rectangle 1" o:spid="_x0000_s1026" style="position:absolute;margin-left:230.25pt;margin-top:1.4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" filled="f" strokecolor="#41719c" strokeweight="1pt"/>
            </w:pict>
          </mc:Fallback>
        </mc:AlternateContent>
      </w:r>
      <w:r w:rsidR="00990124">
        <w:rPr>
          <w:rFonts w:cstheme="minorHAnsi"/>
          <w:b/>
          <w:color w:val="00A44A"/>
        </w:rPr>
        <w:t xml:space="preserve">USAGE </w:t>
      </w:r>
      <w:r w:rsidR="00990124" w:rsidRPr="00B9400D">
        <w:rPr>
          <w:rFonts w:cstheme="minorHAnsi"/>
          <w:b/>
          <w:color w:val="00A44A"/>
        </w:rPr>
        <w:t>PERIOD</w:t>
      </w:r>
      <w:r w:rsidR="00990124">
        <w:rPr>
          <w:rFonts w:cstheme="minorHAnsi"/>
          <w:b/>
          <w:color w:val="00A44A"/>
        </w:rPr>
        <w:t xml:space="preserve">: </w:t>
      </w:r>
      <w:r w:rsidR="00990124">
        <w:rPr>
          <w:rFonts w:cstheme="minorHAnsi"/>
          <w:b/>
          <w:color w:val="00A44A"/>
        </w:rPr>
        <w:tab/>
        <w:t xml:space="preserve">OCCASSIONAL </w:t>
      </w:r>
      <w:r w:rsidR="00990124">
        <w:rPr>
          <w:rFonts w:cstheme="minorHAnsi"/>
          <w:b/>
          <w:color w:val="00A44A"/>
        </w:rPr>
        <w:tab/>
      </w:r>
      <w:r w:rsidR="00990124">
        <w:rPr>
          <w:rFonts w:cstheme="minorHAnsi"/>
          <w:b/>
          <w:color w:val="00A44A"/>
        </w:rPr>
        <w:tab/>
      </w:r>
      <w:r w:rsidR="00990124">
        <w:rPr>
          <w:rFonts w:cstheme="minorHAnsi"/>
          <w:b/>
          <w:color w:val="00A44A"/>
        </w:rPr>
        <w:tab/>
      </w:r>
      <w:r w:rsidR="00990124" w:rsidRPr="00B9400D">
        <w:rPr>
          <w:rFonts w:cstheme="minorHAnsi"/>
          <w:b/>
          <w:color w:val="00A44A"/>
        </w:rPr>
        <w:t>SEASONAL</w:t>
      </w:r>
      <w:r w:rsidR="00990124">
        <w:rPr>
          <w:rFonts w:cstheme="minorHAnsi"/>
          <w:b/>
          <w:color w:val="00A44A"/>
        </w:rPr>
        <w:t xml:space="preserve"> </w:t>
      </w:r>
      <w:r w:rsidR="00990124" w:rsidRPr="00B9400D">
        <w:rPr>
          <w:rFonts w:cstheme="minorHAnsi"/>
          <w:b/>
          <w:color w:val="00A44A"/>
        </w:rPr>
        <w:t xml:space="preserve"> </w:t>
      </w:r>
      <w:r w:rsidR="00990124">
        <w:rPr>
          <w:rFonts w:cstheme="minorHAnsi"/>
          <w:b/>
          <w:color w:val="00A44A"/>
        </w:rPr>
        <w:tab/>
      </w:r>
      <w:r w:rsidR="00990124">
        <w:rPr>
          <w:rFonts w:cstheme="minorHAnsi"/>
          <w:b/>
          <w:color w:val="00A44A"/>
        </w:rPr>
        <w:tab/>
      </w:r>
      <w:r w:rsidR="00990124" w:rsidRPr="0090215D">
        <w:rPr>
          <w:rFonts w:cstheme="minorHAnsi"/>
        </w:rPr>
        <w:t xml:space="preserve">Tick </w:t>
      </w:r>
      <w:r w:rsidR="00990124">
        <w:rPr>
          <w:rFonts w:cstheme="minorHAnsi"/>
          <w:noProof/>
          <w:lang w:eastAsia="en-AU"/>
        </w:rPr>
        <w:drawing>
          <wp:inline distT="0" distB="0" distL="0" distR="0" wp14:anchorId="36A867E9" wp14:editId="5116491E">
            <wp:extent cx="144000" cy="164742"/>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3756981811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64742"/>
                    </a:xfrm>
                    <a:prstGeom prst="rect">
                      <a:avLst/>
                    </a:prstGeom>
                  </pic:spPr>
                </pic:pic>
              </a:graphicData>
            </a:graphic>
          </wp:inline>
        </w:drawing>
      </w:r>
      <w:r w:rsidR="00990124" w:rsidRPr="0090215D">
        <w:rPr>
          <w:rFonts w:cstheme="minorHAnsi"/>
        </w:rPr>
        <w:t>one</w:t>
      </w:r>
    </w:p>
    <w:p w14:paraId="743D3FD8" w14:textId="43943008" w:rsidR="00990124" w:rsidRDefault="00BE481B" w:rsidP="00990124">
      <w:pPr>
        <w:spacing w:after="0" w:line="240" w:lineRule="auto"/>
        <w:ind w:firstLine="720"/>
        <w:rPr>
          <w:rFonts w:cstheme="minorHAnsi"/>
          <w:b/>
          <w:color w:val="000000" w:themeColor="text1"/>
        </w:rPr>
      </w:pPr>
      <w:r>
        <w:rPr>
          <w:rFonts w:cstheme="minorHAnsi"/>
          <w:b/>
          <w:noProof/>
          <w:color w:val="00A44A"/>
          <w:lang w:eastAsia="en-AU"/>
        </w:rPr>
        <mc:AlternateContent>
          <mc:Choice Requires="wps">
            <w:drawing>
              <wp:anchor distT="0" distB="0" distL="114300" distR="114300" simplePos="0" relativeHeight="251665408" behindDoc="0" locked="0" layoutInCell="1" allowOverlap="1" wp14:anchorId="5F7FC0BE" wp14:editId="27036E10">
                <wp:simplePos x="0" y="0"/>
                <wp:positionH relativeFrom="column">
                  <wp:posOffset>4486837</wp:posOffset>
                </wp:positionH>
                <wp:positionV relativeFrom="paragraph">
                  <wp:posOffset>170638</wp:posOffset>
                </wp:positionV>
                <wp:extent cx="180000" cy="180000"/>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80000" cy="1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1793E" id="Rectangle 6" o:spid="_x0000_s1026" style="position:absolute;margin-left:353.3pt;margin-top:13.4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" filled="f" strokecolor="#1f4d78 [1604]" strokeweight="1pt"/>
            </w:pict>
          </mc:Fallback>
        </mc:AlternateContent>
      </w:r>
      <w:r>
        <w:rPr>
          <w:rFonts w:cstheme="minorHAnsi"/>
          <w:b/>
          <w:noProof/>
          <w:color w:val="00A44A"/>
          <w:lang w:eastAsia="en-AU"/>
        </w:rPr>
        <mc:AlternateContent>
          <mc:Choice Requires="wps">
            <w:drawing>
              <wp:anchor distT="0" distB="0" distL="114300" distR="114300" simplePos="0" relativeHeight="251663360" behindDoc="0" locked="0" layoutInCell="1" allowOverlap="1" wp14:anchorId="5938B01E" wp14:editId="3BF6279F">
                <wp:simplePos x="0" y="0"/>
                <wp:positionH relativeFrom="column">
                  <wp:posOffset>2911475</wp:posOffset>
                </wp:positionH>
                <wp:positionV relativeFrom="paragraph">
                  <wp:posOffset>170815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4509" id="Rectangle 5" o:spid="_x0000_s1026" style="position:absolute;margin-left:229.25pt;margin-top:13.4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" filled="f" strokecolor="#1f4d78 [1604]" strokeweight="1pt"/>
            </w:pict>
          </mc:Fallback>
        </mc:AlternateContent>
      </w:r>
    </w:p>
    <w:p w14:paraId="7214D909" w14:textId="041EC0EE" w:rsidR="00BE481B" w:rsidRDefault="00BE481B" w:rsidP="00990124">
      <w:pPr>
        <w:spacing w:after="0" w:line="240" w:lineRule="auto"/>
        <w:ind w:firstLine="720"/>
        <w:rPr>
          <w:rFonts w:cstheme="minorHAnsi"/>
          <w:b/>
          <w:color w:val="00A44A"/>
        </w:rPr>
      </w:pPr>
      <w:r>
        <w:rPr>
          <w:rFonts w:cstheme="minorHAnsi"/>
          <w:b/>
          <w:color w:val="00A44A"/>
        </w:rPr>
        <w:t xml:space="preserve">TYPE OF FACILITY:  </w:t>
      </w:r>
      <w:r>
        <w:rPr>
          <w:rFonts w:cstheme="minorHAnsi"/>
          <w:b/>
          <w:color w:val="00A44A"/>
        </w:rPr>
        <w:tab/>
        <w:t xml:space="preserve">BUILDING(S) </w:t>
      </w:r>
      <w:r>
        <w:rPr>
          <w:rFonts w:cstheme="minorHAnsi"/>
          <w:b/>
          <w:color w:val="00A44A"/>
        </w:rPr>
        <w:tab/>
      </w:r>
      <w:r>
        <w:rPr>
          <w:rFonts w:cstheme="minorHAnsi"/>
          <w:b/>
          <w:color w:val="00A44A"/>
        </w:rPr>
        <w:tab/>
      </w:r>
      <w:r>
        <w:rPr>
          <w:rFonts w:cstheme="minorHAnsi"/>
          <w:b/>
          <w:color w:val="00A44A"/>
        </w:rPr>
        <w:tab/>
        <w:t>GROUNDS</w:t>
      </w:r>
      <w:r w:rsidRPr="00B9400D">
        <w:rPr>
          <w:rFonts w:cstheme="minorHAnsi"/>
          <w:b/>
          <w:color w:val="00A44A"/>
        </w:rPr>
        <w:t xml:space="preserve"> </w:t>
      </w:r>
      <w:r>
        <w:rPr>
          <w:rFonts w:cstheme="minorHAnsi"/>
          <w:b/>
          <w:color w:val="00A44A"/>
        </w:rPr>
        <w:tab/>
      </w:r>
      <w:r>
        <w:rPr>
          <w:rFonts w:cstheme="minorHAnsi"/>
          <w:b/>
          <w:color w:val="00A44A"/>
        </w:rPr>
        <w:tab/>
      </w:r>
      <w:r w:rsidRPr="00906721">
        <w:rPr>
          <w:rFonts w:cstheme="minorHAnsi"/>
        </w:rPr>
        <w:t xml:space="preserve">Tick </w:t>
      </w:r>
      <w:r>
        <w:rPr>
          <w:rFonts w:cstheme="minorHAnsi"/>
          <w:noProof/>
          <w:lang w:eastAsia="en-AU"/>
        </w:rPr>
        <w:drawing>
          <wp:inline distT="0" distB="0" distL="0" distR="0" wp14:anchorId="778CDB0B" wp14:editId="71BC289C">
            <wp:extent cx="144000" cy="164742"/>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937569818111[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64742"/>
                    </a:xfrm>
                    <a:prstGeom prst="rect">
                      <a:avLst/>
                    </a:prstGeom>
                  </pic:spPr>
                </pic:pic>
              </a:graphicData>
            </a:graphic>
          </wp:inline>
        </w:drawing>
      </w:r>
      <w:r w:rsidRPr="00906721">
        <w:rPr>
          <w:rFonts w:cstheme="minorHAnsi"/>
        </w:rPr>
        <w:t>one</w:t>
      </w:r>
      <w:r w:rsidR="00412EB6">
        <w:rPr>
          <w:rFonts w:cstheme="minorHAnsi"/>
        </w:rPr>
        <w:t xml:space="preserve"> or both</w:t>
      </w:r>
    </w:p>
    <w:p w14:paraId="42B19782" w14:textId="385956EA" w:rsidR="00BE481B" w:rsidRDefault="00BE481B" w:rsidP="00990124">
      <w:pPr>
        <w:spacing w:after="0" w:line="240" w:lineRule="auto"/>
        <w:ind w:firstLine="720"/>
        <w:rPr>
          <w:rFonts w:cstheme="minorHAnsi"/>
          <w:b/>
          <w:color w:val="00A44A"/>
        </w:rPr>
      </w:pPr>
    </w:p>
    <w:p w14:paraId="1AA4D425" w14:textId="2CB3CE66" w:rsidR="003E5A77" w:rsidRDefault="003E5A77" w:rsidP="003E5A77">
      <w:pPr>
        <w:spacing w:after="0" w:line="240" w:lineRule="auto"/>
        <w:ind w:firstLine="720"/>
        <w:rPr>
          <w:rFonts w:cstheme="minorHAnsi"/>
          <w:b/>
          <w:color w:val="00A44A"/>
        </w:rPr>
      </w:pPr>
      <w:r>
        <w:rPr>
          <w:rFonts w:cstheme="minorHAnsi"/>
          <w:b/>
          <w:color w:val="00A44A"/>
        </w:rPr>
        <w:t>NAME OF USER:</w:t>
      </w:r>
      <w:r w:rsidRPr="003E5A77">
        <w:rPr>
          <w:rFonts w:cstheme="minorHAnsi"/>
          <w:b/>
          <w:color w:val="00A44A"/>
        </w:rPr>
        <w:t xml:space="preserve"> </w:t>
      </w:r>
      <w:r>
        <w:rPr>
          <w:rFonts w:cstheme="minorHAnsi"/>
          <w:b/>
          <w:color w:val="00A44A"/>
        </w:rPr>
        <w:t>____________</w:t>
      </w:r>
      <w:r w:rsidR="00026999">
        <w:rPr>
          <w:rFonts w:cstheme="minorHAnsi"/>
          <w:b/>
          <w:color w:val="00A44A"/>
        </w:rPr>
        <w:t>_</w:t>
      </w:r>
      <w:r>
        <w:rPr>
          <w:rFonts w:cstheme="minorHAnsi"/>
          <w:b/>
          <w:color w:val="00A44A"/>
        </w:rPr>
        <w:t>___________________________________________________________</w:t>
      </w:r>
    </w:p>
    <w:p w14:paraId="59CF385C" w14:textId="77777777" w:rsidR="00026999" w:rsidRDefault="00026999" w:rsidP="00990124">
      <w:pPr>
        <w:spacing w:after="0" w:line="240" w:lineRule="auto"/>
        <w:ind w:firstLine="720"/>
        <w:rPr>
          <w:rFonts w:cstheme="minorHAnsi"/>
          <w:b/>
          <w:color w:val="00A44A"/>
        </w:rPr>
      </w:pPr>
    </w:p>
    <w:p w14:paraId="4D5D9D26" w14:textId="5649AD5B" w:rsidR="00B73579" w:rsidRDefault="00B73579" w:rsidP="00990124">
      <w:pPr>
        <w:spacing w:after="0" w:line="240" w:lineRule="auto"/>
        <w:ind w:firstLine="720"/>
        <w:rPr>
          <w:rFonts w:cstheme="minorHAnsi"/>
          <w:b/>
          <w:color w:val="00A44A"/>
        </w:rPr>
      </w:pPr>
      <w:r>
        <w:rPr>
          <w:rFonts w:cstheme="minorHAnsi"/>
          <w:b/>
          <w:color w:val="00A44A"/>
        </w:rPr>
        <w:t xml:space="preserve">NAME OF FACILITY: </w:t>
      </w:r>
      <w:r w:rsidR="00115093">
        <w:rPr>
          <w:rFonts w:cstheme="minorHAnsi"/>
          <w:b/>
          <w:color w:val="00A44A"/>
        </w:rPr>
        <w:t xml:space="preserve"> </w:t>
      </w:r>
      <w:r w:rsidR="003E5A77">
        <w:rPr>
          <w:rFonts w:cstheme="minorHAnsi"/>
          <w:b/>
          <w:color w:val="00A44A"/>
        </w:rPr>
        <w:t>_____________________________________________________________________</w:t>
      </w:r>
    </w:p>
    <w:p w14:paraId="27D526F1" w14:textId="77777777" w:rsidR="00B73579" w:rsidRDefault="00B73579" w:rsidP="00990124">
      <w:pPr>
        <w:spacing w:after="0" w:line="240" w:lineRule="auto"/>
        <w:ind w:firstLine="720"/>
        <w:rPr>
          <w:rFonts w:cstheme="minorHAnsi"/>
          <w:b/>
          <w:color w:val="00A44A"/>
        </w:rPr>
      </w:pPr>
    </w:p>
    <w:p w14:paraId="5228E1FC" w14:textId="55CB1CBC" w:rsidR="00B73579" w:rsidRDefault="00BE481B" w:rsidP="00990124">
      <w:pPr>
        <w:spacing w:after="0" w:line="240" w:lineRule="auto"/>
        <w:ind w:firstLine="720"/>
        <w:rPr>
          <w:rFonts w:cstheme="minorHAnsi"/>
          <w:b/>
          <w:color w:val="00A44A"/>
        </w:rPr>
      </w:pPr>
      <w:r>
        <w:rPr>
          <w:rFonts w:cstheme="minorHAnsi"/>
          <w:b/>
          <w:color w:val="00A44A"/>
        </w:rPr>
        <w:t xml:space="preserve">LOCATION: </w:t>
      </w:r>
      <w:r w:rsidR="005B16D2">
        <w:rPr>
          <w:rFonts w:cstheme="minorHAnsi"/>
          <w:b/>
          <w:color w:val="00A44A"/>
        </w:rPr>
        <w:t xml:space="preserve"> </w:t>
      </w:r>
      <w:r w:rsidR="005B16D2" w:rsidRPr="005B16D2">
        <w:rPr>
          <w:rFonts w:cstheme="minorHAnsi"/>
          <w:b/>
        </w:rPr>
        <w:t>Part of Glen Huon R</w:t>
      </w:r>
      <w:r w:rsidR="005B16D2">
        <w:rPr>
          <w:rFonts w:cstheme="minorHAnsi"/>
          <w:b/>
        </w:rPr>
        <w:t>eserve No 50882, Lot 602, 3 Council Drive, Eaton WA  623</w:t>
      </w:r>
      <w:r w:rsidR="001B5D46">
        <w:rPr>
          <w:rFonts w:cstheme="minorHAnsi"/>
          <w:b/>
        </w:rPr>
        <w:t>2</w:t>
      </w:r>
    </w:p>
    <w:p w14:paraId="4240307E" w14:textId="77777777" w:rsidR="00BE481B" w:rsidRDefault="00BE481B" w:rsidP="00990124">
      <w:pPr>
        <w:spacing w:after="0" w:line="240" w:lineRule="auto"/>
        <w:ind w:firstLine="720"/>
        <w:rPr>
          <w:rFonts w:cstheme="minorHAnsi"/>
          <w:b/>
          <w:color w:val="00A44A"/>
        </w:rPr>
      </w:pPr>
    </w:p>
    <w:p w14:paraId="5722ADB9" w14:textId="2779B94E" w:rsidR="00B73579" w:rsidRDefault="00BE481B" w:rsidP="00E21774">
      <w:pPr>
        <w:spacing w:after="0" w:line="240" w:lineRule="auto"/>
        <w:ind w:left="709" w:firstLine="11"/>
        <w:rPr>
          <w:rFonts w:cstheme="minorHAnsi"/>
          <w:b/>
          <w:color w:val="00A44A"/>
        </w:rPr>
      </w:pPr>
      <w:r>
        <w:rPr>
          <w:rFonts w:cstheme="minorHAnsi"/>
          <w:b/>
          <w:color w:val="00A44A"/>
        </w:rPr>
        <w:t xml:space="preserve">DETAILS: </w:t>
      </w:r>
      <w:r w:rsidR="00960A60">
        <w:rPr>
          <w:rFonts w:cstheme="minorHAnsi"/>
          <w:b/>
          <w:color w:val="00A44A"/>
        </w:rPr>
        <w:t xml:space="preserve"> </w:t>
      </w:r>
      <w:r w:rsidR="00960A60" w:rsidRPr="00960A60">
        <w:rPr>
          <w:rFonts w:cstheme="minorHAnsi"/>
        </w:rPr>
        <w:t>Refer to General Conditions</w:t>
      </w:r>
      <w:r w:rsidR="00E21774">
        <w:rPr>
          <w:rFonts w:cstheme="minorHAnsi"/>
        </w:rPr>
        <w:t xml:space="preserve"> </w:t>
      </w:r>
    </w:p>
    <w:p w14:paraId="70B51E57" w14:textId="63F93927" w:rsidR="00CB0CF1" w:rsidRDefault="00CB0CF1" w:rsidP="00990124">
      <w:pPr>
        <w:spacing w:after="0" w:line="240" w:lineRule="auto"/>
        <w:ind w:firstLine="720"/>
        <w:rPr>
          <w:rFonts w:cstheme="minorHAnsi"/>
          <w:b/>
          <w:color w:val="00A44A"/>
        </w:rPr>
      </w:pPr>
    </w:p>
    <w:p w14:paraId="23F4A3EA" w14:textId="28FB571C" w:rsidR="00CB0CF1" w:rsidRDefault="00CB0CF1" w:rsidP="00CB0CF1">
      <w:pPr>
        <w:spacing w:after="0" w:line="240" w:lineRule="auto"/>
        <w:ind w:firstLine="720"/>
        <w:rPr>
          <w:rFonts w:cstheme="minorHAnsi"/>
          <w:b/>
          <w:color w:val="00A44A"/>
        </w:rPr>
      </w:pPr>
      <w:r>
        <w:rPr>
          <w:rFonts w:cstheme="minorHAnsi"/>
          <w:b/>
          <w:color w:val="00A44A"/>
        </w:rPr>
        <w:t xml:space="preserve">ANY CONDITIONS OF USE: </w:t>
      </w:r>
      <w:r w:rsidR="00960A60" w:rsidRPr="00960A60">
        <w:rPr>
          <w:rFonts w:cstheme="minorHAnsi"/>
        </w:rPr>
        <w:t xml:space="preserve">Refer to </w:t>
      </w:r>
      <w:r w:rsidR="00960A60">
        <w:rPr>
          <w:rFonts w:cstheme="minorHAnsi"/>
        </w:rPr>
        <w:t xml:space="preserve">Special </w:t>
      </w:r>
      <w:r w:rsidR="00960A60" w:rsidRPr="00960A60">
        <w:rPr>
          <w:rFonts w:cstheme="minorHAnsi"/>
        </w:rPr>
        <w:t>Conditions</w:t>
      </w:r>
      <w:r w:rsidR="003E5A77">
        <w:rPr>
          <w:rFonts w:cstheme="minorHAnsi"/>
        </w:rPr>
        <w:t xml:space="preserve"> – if Applicable </w:t>
      </w:r>
      <w:r>
        <w:rPr>
          <w:rFonts w:cstheme="minorHAnsi"/>
          <w:b/>
          <w:color w:val="00A44A"/>
        </w:rPr>
        <w:t>_______________________________</w:t>
      </w:r>
    </w:p>
    <w:p w14:paraId="6B127863" w14:textId="304231FB" w:rsidR="00CB0CF1" w:rsidRDefault="00CB0CF1" w:rsidP="00990124">
      <w:pPr>
        <w:spacing w:after="0" w:line="240" w:lineRule="auto"/>
        <w:ind w:firstLine="720"/>
        <w:rPr>
          <w:rFonts w:cstheme="minorHAnsi"/>
          <w:b/>
          <w:color w:val="00A44A"/>
        </w:rPr>
      </w:pPr>
    </w:p>
    <w:p w14:paraId="51C94858" w14:textId="347ADBFA" w:rsidR="008B5DB7" w:rsidRDefault="006D63EC" w:rsidP="008B5DB7">
      <w:pPr>
        <w:spacing w:after="0" w:line="240" w:lineRule="auto"/>
        <w:ind w:firstLine="720"/>
        <w:rPr>
          <w:rFonts w:cstheme="minorHAnsi"/>
          <w:b/>
          <w:color w:val="00A44A"/>
        </w:rPr>
      </w:pPr>
      <w:r>
        <w:rPr>
          <w:rFonts w:cstheme="minorHAnsi"/>
          <w:b/>
          <w:color w:val="00A44A"/>
        </w:rPr>
        <w:t xml:space="preserve">USAGE </w:t>
      </w:r>
      <w:r w:rsidR="00990124">
        <w:rPr>
          <w:rFonts w:cstheme="minorHAnsi"/>
          <w:b/>
          <w:color w:val="00A44A"/>
        </w:rPr>
        <w:t xml:space="preserve">DATE: </w:t>
      </w:r>
      <w:r w:rsidR="00990124">
        <w:rPr>
          <w:rFonts w:cstheme="minorHAnsi"/>
          <w:b/>
          <w:color w:val="000000" w:themeColor="text1"/>
        </w:rPr>
        <w:t xml:space="preserve">       </w:t>
      </w:r>
      <w:r w:rsidR="00990124">
        <w:rPr>
          <w:rFonts w:cstheme="minorHAnsi"/>
          <w:b/>
          <w:color w:val="000000" w:themeColor="text1"/>
        </w:rPr>
        <w:tab/>
        <w:t>Start Date:</w:t>
      </w:r>
      <w:r w:rsidR="008B5DB7">
        <w:rPr>
          <w:rFonts w:cstheme="minorHAnsi"/>
          <w:b/>
          <w:color w:val="000000" w:themeColor="text1"/>
        </w:rPr>
        <w:t xml:space="preserve"> </w:t>
      </w:r>
      <w:r w:rsidR="008B5DB7">
        <w:rPr>
          <w:rFonts w:cstheme="minorHAnsi"/>
          <w:b/>
          <w:color w:val="00A44A"/>
        </w:rPr>
        <w:t>____________</w:t>
      </w:r>
      <w:r w:rsidR="00990124">
        <w:rPr>
          <w:rFonts w:cstheme="minorHAnsi"/>
          <w:b/>
          <w:color w:val="000000" w:themeColor="text1"/>
        </w:rPr>
        <w:tab/>
        <w:t>End Dated:</w:t>
      </w:r>
      <w:r w:rsidR="00990124" w:rsidRPr="00990124">
        <w:rPr>
          <w:rFonts w:cstheme="minorHAnsi"/>
          <w:b/>
          <w:color w:val="000000" w:themeColor="text1"/>
        </w:rPr>
        <w:t xml:space="preserve"> </w:t>
      </w:r>
      <w:r w:rsidR="008B5DB7">
        <w:rPr>
          <w:rFonts w:cstheme="minorHAnsi"/>
          <w:b/>
          <w:color w:val="000000" w:themeColor="text1"/>
        </w:rPr>
        <w:t xml:space="preserve"> </w:t>
      </w:r>
      <w:r w:rsidR="008B5DB7">
        <w:rPr>
          <w:rFonts w:cstheme="minorHAnsi"/>
          <w:b/>
          <w:color w:val="00A44A"/>
        </w:rPr>
        <w:t>____________</w:t>
      </w:r>
    </w:p>
    <w:p w14:paraId="5E5BE05E" w14:textId="0F657ED6" w:rsidR="00990124" w:rsidRDefault="00BC434C" w:rsidP="00990124">
      <w:pPr>
        <w:spacing w:after="0" w:line="240" w:lineRule="auto"/>
        <w:ind w:firstLine="720"/>
        <w:rPr>
          <w:rFonts w:cstheme="minorHAnsi"/>
          <w:b/>
          <w:color w:val="000000" w:themeColor="text1"/>
        </w:rPr>
      </w:pPr>
      <w:r w:rsidRPr="00BC434C">
        <w:rPr>
          <w:rFonts w:cstheme="minorHAnsi"/>
          <w:b/>
          <w:color w:val="00A44A"/>
        </w:rPr>
        <w:t>USAGE TIME</w:t>
      </w:r>
      <w:r>
        <w:rPr>
          <w:rFonts w:cstheme="minorHAnsi"/>
          <w:color w:val="000000" w:themeColor="text1"/>
        </w:rPr>
        <w:tab/>
      </w:r>
      <w:r>
        <w:rPr>
          <w:rFonts w:cstheme="minorHAnsi"/>
          <w:color w:val="000000" w:themeColor="text1"/>
        </w:rPr>
        <w:tab/>
      </w:r>
      <w:r w:rsidRPr="00BC434C">
        <w:rPr>
          <w:rFonts w:cstheme="minorHAnsi"/>
          <w:b/>
          <w:color w:val="000000" w:themeColor="text1"/>
        </w:rPr>
        <w:t xml:space="preserve">Start Time: </w:t>
      </w:r>
      <w:r w:rsidRPr="00BC434C">
        <w:rPr>
          <w:rFonts w:cstheme="minorHAnsi"/>
          <w:b/>
          <w:color w:val="00A44A"/>
        </w:rPr>
        <w:t>____________</w:t>
      </w:r>
      <w:r w:rsidRPr="00BC434C">
        <w:rPr>
          <w:rFonts w:cstheme="minorHAnsi"/>
          <w:b/>
          <w:color w:val="000000" w:themeColor="text1"/>
        </w:rPr>
        <w:tab/>
        <w:t>Finish Time</w:t>
      </w:r>
      <w:r>
        <w:rPr>
          <w:rFonts w:cstheme="minorHAnsi"/>
          <w:b/>
          <w:color w:val="000000" w:themeColor="text1"/>
        </w:rPr>
        <w:t xml:space="preserve">: </w:t>
      </w:r>
      <w:r>
        <w:rPr>
          <w:rFonts w:cstheme="minorHAnsi"/>
          <w:b/>
          <w:color w:val="00A44A"/>
        </w:rPr>
        <w:t>____________</w:t>
      </w:r>
      <w:r w:rsidR="003E5A77">
        <w:rPr>
          <w:rFonts w:cstheme="minorHAnsi"/>
          <w:color w:val="000000" w:themeColor="text1"/>
        </w:rPr>
        <w:tab/>
      </w:r>
      <w:r w:rsidR="003E5A77">
        <w:rPr>
          <w:rFonts w:cstheme="minorHAnsi"/>
          <w:color w:val="000000" w:themeColor="text1"/>
        </w:rPr>
        <w:tab/>
      </w:r>
      <w:r w:rsidR="003E5A77">
        <w:rPr>
          <w:rFonts w:cstheme="minorHAnsi"/>
          <w:color w:val="000000" w:themeColor="text1"/>
        </w:rPr>
        <w:tab/>
      </w:r>
      <w:r w:rsidR="003E5A77">
        <w:rPr>
          <w:rFonts w:cstheme="minorHAnsi"/>
          <w:color w:val="000000" w:themeColor="text1"/>
        </w:rPr>
        <w:tab/>
      </w:r>
    </w:p>
    <w:p w14:paraId="13767C4A" w14:textId="77777777" w:rsidR="00990124" w:rsidRPr="00E22F36" w:rsidRDefault="00990124" w:rsidP="00B9400D">
      <w:pPr>
        <w:spacing w:after="0" w:line="240" w:lineRule="auto"/>
        <w:ind w:firstLine="720"/>
        <w:rPr>
          <w:rFonts w:cstheme="minorHAnsi"/>
          <w:b/>
        </w:rPr>
      </w:pPr>
    </w:p>
    <w:p w14:paraId="01882A73" w14:textId="2D543B5F" w:rsidR="00B9400D" w:rsidRPr="00E22F36" w:rsidRDefault="00B9400D" w:rsidP="00B9400D">
      <w:pPr>
        <w:spacing w:after="0" w:line="240" w:lineRule="auto"/>
        <w:ind w:firstLine="720"/>
        <w:rPr>
          <w:rFonts w:cstheme="minorHAnsi"/>
          <w:b/>
        </w:rPr>
      </w:pPr>
      <w:r w:rsidRPr="00E22F36">
        <w:rPr>
          <w:rFonts w:cstheme="minorHAnsi"/>
          <w:b/>
        </w:rPr>
        <w:t>SUMMER PERIOD – 1 October to</w:t>
      </w:r>
      <w:r w:rsidR="0041252D" w:rsidRPr="00E22F36">
        <w:rPr>
          <w:rFonts w:cstheme="minorHAnsi"/>
          <w:b/>
        </w:rPr>
        <w:t xml:space="preserve"> </w:t>
      </w:r>
      <w:r w:rsidRPr="00E22F36">
        <w:rPr>
          <w:rFonts w:cstheme="minorHAnsi"/>
          <w:b/>
        </w:rPr>
        <w:t>31 March</w:t>
      </w:r>
      <w:r w:rsidRPr="00E22F36">
        <w:rPr>
          <w:rFonts w:cstheme="minorHAnsi"/>
          <w:b/>
        </w:rPr>
        <w:tab/>
      </w:r>
      <w:r w:rsidRPr="00E22F36">
        <w:rPr>
          <w:rFonts w:cstheme="minorHAnsi"/>
          <w:b/>
        </w:rPr>
        <w:tab/>
        <w:t>WINTER PERIOD: 1 April to 30 September</w:t>
      </w:r>
    </w:p>
    <w:p w14:paraId="5FD11C02" w14:textId="77777777" w:rsidR="00B9400D" w:rsidRDefault="00B9400D" w:rsidP="00B9400D">
      <w:pPr>
        <w:spacing w:after="0" w:line="240" w:lineRule="auto"/>
        <w:ind w:firstLine="720"/>
        <w:rPr>
          <w:rFonts w:cstheme="minorHAnsi"/>
          <w:b/>
          <w:color w:val="000000" w:themeColor="text1"/>
        </w:rPr>
      </w:pPr>
    </w:p>
    <w:tbl>
      <w:tblPr>
        <w:tblStyle w:val="TableGrid"/>
        <w:tblpPr w:leftFromText="180" w:rightFromText="180" w:vertAnchor="page" w:horzAnchor="margin" w:tblpXSpec="center" w:tblpY="8289"/>
        <w:tblW w:w="0" w:type="auto"/>
        <w:tblLayout w:type="fixed"/>
        <w:tblLook w:val="04A0" w:firstRow="1" w:lastRow="0" w:firstColumn="1" w:lastColumn="0" w:noHBand="0" w:noVBand="1"/>
      </w:tblPr>
      <w:tblGrid>
        <w:gridCol w:w="1696"/>
        <w:gridCol w:w="1407"/>
        <w:gridCol w:w="1134"/>
        <w:gridCol w:w="1559"/>
        <w:gridCol w:w="992"/>
        <w:gridCol w:w="2948"/>
      </w:tblGrid>
      <w:tr w:rsidR="00394226" w14:paraId="0F527E59" w14:textId="77777777" w:rsidTr="00394226">
        <w:trPr>
          <w:trHeight w:val="723"/>
        </w:trPr>
        <w:tc>
          <w:tcPr>
            <w:tcW w:w="1696" w:type="dxa"/>
            <w:vAlign w:val="center"/>
          </w:tcPr>
          <w:p w14:paraId="408C3AA0" w14:textId="77777777" w:rsidR="00394226" w:rsidRDefault="00394226" w:rsidP="00B73579">
            <w:pPr>
              <w:rPr>
                <w:rFonts w:cstheme="minorHAnsi"/>
                <w:b/>
                <w:color w:val="000000" w:themeColor="text1"/>
              </w:rPr>
            </w:pPr>
            <w:r>
              <w:rPr>
                <w:rFonts w:cstheme="minorHAnsi"/>
                <w:b/>
                <w:color w:val="000000" w:themeColor="text1"/>
              </w:rPr>
              <w:t>User Group:</w:t>
            </w:r>
          </w:p>
        </w:tc>
        <w:tc>
          <w:tcPr>
            <w:tcW w:w="8040" w:type="dxa"/>
            <w:gridSpan w:val="5"/>
          </w:tcPr>
          <w:p w14:paraId="0120EB40" w14:textId="77777777" w:rsidR="00394226" w:rsidRDefault="00394226" w:rsidP="00B73579">
            <w:pPr>
              <w:rPr>
                <w:rFonts w:cstheme="minorHAnsi"/>
                <w:b/>
                <w:color w:val="000000" w:themeColor="text1"/>
              </w:rPr>
            </w:pPr>
          </w:p>
          <w:p w14:paraId="66FCE7B8" w14:textId="4A65FA46" w:rsidR="00394226" w:rsidRPr="00ED4F5D" w:rsidRDefault="00394226" w:rsidP="00ED4F5D">
            <w:pPr>
              <w:rPr>
                <w:rFonts w:cstheme="minorHAnsi"/>
                <w:color w:val="000000" w:themeColor="text1"/>
              </w:rPr>
            </w:pPr>
          </w:p>
        </w:tc>
      </w:tr>
      <w:tr w:rsidR="00394226" w:rsidRPr="00DC7A1B" w14:paraId="17B3BC08" w14:textId="77777777" w:rsidTr="00394226">
        <w:trPr>
          <w:trHeight w:val="438"/>
        </w:trPr>
        <w:tc>
          <w:tcPr>
            <w:tcW w:w="1696" w:type="dxa"/>
            <w:vAlign w:val="center"/>
          </w:tcPr>
          <w:p w14:paraId="74EE59DA" w14:textId="286086FF" w:rsidR="00394226" w:rsidRDefault="00394226" w:rsidP="00394226">
            <w:pPr>
              <w:rPr>
                <w:rFonts w:cstheme="minorHAnsi"/>
                <w:b/>
                <w:color w:val="000000" w:themeColor="text1"/>
              </w:rPr>
            </w:pPr>
            <w:r>
              <w:rPr>
                <w:rFonts w:cstheme="minorHAnsi"/>
                <w:b/>
                <w:color w:val="000000" w:themeColor="text1"/>
              </w:rPr>
              <w:t>Primary Contact</w:t>
            </w:r>
          </w:p>
        </w:tc>
        <w:tc>
          <w:tcPr>
            <w:tcW w:w="2541" w:type="dxa"/>
            <w:gridSpan w:val="2"/>
            <w:vAlign w:val="center"/>
          </w:tcPr>
          <w:p w14:paraId="76F9F887" w14:textId="77777777" w:rsidR="00394226" w:rsidRPr="00ED4F5D" w:rsidRDefault="00394226" w:rsidP="00394226">
            <w:pPr>
              <w:rPr>
                <w:rFonts w:cstheme="minorHAnsi"/>
                <w:color w:val="000000" w:themeColor="text1"/>
              </w:rPr>
            </w:pPr>
          </w:p>
        </w:tc>
        <w:tc>
          <w:tcPr>
            <w:tcW w:w="1559" w:type="dxa"/>
            <w:vAlign w:val="center"/>
          </w:tcPr>
          <w:p w14:paraId="6EC04874" w14:textId="77777777" w:rsidR="00394226" w:rsidRDefault="00394226" w:rsidP="00394226">
            <w:pPr>
              <w:rPr>
                <w:rFonts w:cstheme="minorHAnsi"/>
                <w:b/>
                <w:color w:val="000000" w:themeColor="text1"/>
              </w:rPr>
            </w:pPr>
            <w:r>
              <w:rPr>
                <w:rFonts w:cstheme="minorHAnsi"/>
                <w:b/>
                <w:color w:val="000000" w:themeColor="text1"/>
              </w:rPr>
              <w:t>Position</w:t>
            </w:r>
          </w:p>
        </w:tc>
        <w:tc>
          <w:tcPr>
            <w:tcW w:w="3940" w:type="dxa"/>
            <w:gridSpan w:val="2"/>
            <w:vAlign w:val="center"/>
          </w:tcPr>
          <w:p w14:paraId="61A87C41" w14:textId="77777777" w:rsidR="00394226" w:rsidRPr="00DC7A1B" w:rsidRDefault="00394226" w:rsidP="00394226">
            <w:pPr>
              <w:rPr>
                <w:rFonts w:cstheme="minorHAnsi"/>
                <w:color w:val="000000" w:themeColor="text1"/>
              </w:rPr>
            </w:pPr>
          </w:p>
        </w:tc>
      </w:tr>
      <w:tr w:rsidR="00394226" w14:paraId="1F3646F1" w14:textId="77777777" w:rsidTr="00C214FF">
        <w:trPr>
          <w:trHeight w:val="536"/>
        </w:trPr>
        <w:tc>
          <w:tcPr>
            <w:tcW w:w="9736" w:type="dxa"/>
            <w:gridSpan w:val="6"/>
            <w:vAlign w:val="center"/>
          </w:tcPr>
          <w:p w14:paraId="2B881910" w14:textId="77777777" w:rsidR="00394226" w:rsidRPr="00394226" w:rsidRDefault="00394226" w:rsidP="00394226">
            <w:pPr>
              <w:rPr>
                <w:color w:val="211D1F"/>
                <w:sz w:val="20"/>
                <w:szCs w:val="20"/>
                <w:lang w:eastAsia="en-AU"/>
              </w:rPr>
            </w:pPr>
            <w:r>
              <w:rPr>
                <w:rFonts w:cstheme="minorHAnsi"/>
                <w:b/>
                <w:color w:val="000000" w:themeColor="text1"/>
              </w:rPr>
              <w:t xml:space="preserve">Address: </w:t>
            </w:r>
            <w:r>
              <w:rPr>
                <w:color w:val="211D1F"/>
                <w:sz w:val="20"/>
                <w:szCs w:val="20"/>
                <w:lang w:eastAsia="en-AU"/>
              </w:rPr>
              <w:t xml:space="preserve"> </w:t>
            </w:r>
          </w:p>
        </w:tc>
      </w:tr>
      <w:tr w:rsidR="00B73579" w14:paraId="58F27405" w14:textId="77777777" w:rsidTr="00394226">
        <w:tc>
          <w:tcPr>
            <w:tcW w:w="1696" w:type="dxa"/>
            <w:tcBorders>
              <w:bottom w:val="single" w:sz="4" w:space="0" w:color="auto"/>
            </w:tcBorders>
          </w:tcPr>
          <w:p w14:paraId="1B4C0412" w14:textId="77777777" w:rsidR="00B73579" w:rsidRDefault="00B73579" w:rsidP="00B73579">
            <w:pPr>
              <w:rPr>
                <w:rFonts w:cstheme="minorHAnsi"/>
                <w:b/>
                <w:color w:val="000000" w:themeColor="text1"/>
              </w:rPr>
            </w:pPr>
            <w:r>
              <w:rPr>
                <w:rFonts w:cstheme="minorHAnsi"/>
                <w:b/>
                <w:color w:val="000000" w:themeColor="text1"/>
              </w:rPr>
              <w:t>Phone</w:t>
            </w:r>
          </w:p>
        </w:tc>
        <w:tc>
          <w:tcPr>
            <w:tcW w:w="1407" w:type="dxa"/>
            <w:tcBorders>
              <w:bottom w:val="single" w:sz="4" w:space="0" w:color="auto"/>
            </w:tcBorders>
          </w:tcPr>
          <w:p w14:paraId="4E44F297" w14:textId="77777777" w:rsidR="00B73579" w:rsidRDefault="00B73579" w:rsidP="00B73579">
            <w:pPr>
              <w:rPr>
                <w:rFonts w:cstheme="minorHAnsi"/>
                <w:b/>
                <w:color w:val="000000" w:themeColor="text1"/>
              </w:rPr>
            </w:pPr>
          </w:p>
        </w:tc>
        <w:tc>
          <w:tcPr>
            <w:tcW w:w="1134" w:type="dxa"/>
            <w:tcBorders>
              <w:bottom w:val="single" w:sz="4" w:space="0" w:color="auto"/>
            </w:tcBorders>
          </w:tcPr>
          <w:p w14:paraId="461B72B5" w14:textId="77777777" w:rsidR="00B73579" w:rsidRDefault="00B73579" w:rsidP="00B73579">
            <w:pPr>
              <w:rPr>
                <w:rFonts w:cstheme="minorHAnsi"/>
                <w:b/>
                <w:color w:val="000000" w:themeColor="text1"/>
              </w:rPr>
            </w:pPr>
            <w:r>
              <w:rPr>
                <w:rFonts w:cstheme="minorHAnsi"/>
                <w:b/>
                <w:color w:val="000000" w:themeColor="text1"/>
              </w:rPr>
              <w:t>Mobile</w:t>
            </w:r>
          </w:p>
        </w:tc>
        <w:tc>
          <w:tcPr>
            <w:tcW w:w="1559" w:type="dxa"/>
            <w:tcBorders>
              <w:bottom w:val="single" w:sz="4" w:space="0" w:color="auto"/>
            </w:tcBorders>
          </w:tcPr>
          <w:p w14:paraId="260C5A27" w14:textId="60943B20" w:rsidR="00B73579" w:rsidRPr="00ED4F5D" w:rsidRDefault="00B73579" w:rsidP="00B73579">
            <w:pPr>
              <w:rPr>
                <w:rFonts w:cstheme="minorHAnsi"/>
                <w:color w:val="000000" w:themeColor="text1"/>
              </w:rPr>
            </w:pPr>
          </w:p>
        </w:tc>
        <w:tc>
          <w:tcPr>
            <w:tcW w:w="992" w:type="dxa"/>
            <w:tcBorders>
              <w:bottom w:val="single" w:sz="4" w:space="0" w:color="auto"/>
            </w:tcBorders>
          </w:tcPr>
          <w:p w14:paraId="42EB6030" w14:textId="77777777" w:rsidR="00B73579" w:rsidRDefault="00B73579" w:rsidP="00B73579">
            <w:pPr>
              <w:rPr>
                <w:rFonts w:cstheme="minorHAnsi"/>
                <w:b/>
                <w:color w:val="000000" w:themeColor="text1"/>
              </w:rPr>
            </w:pPr>
            <w:r>
              <w:rPr>
                <w:rFonts w:cstheme="minorHAnsi"/>
                <w:b/>
                <w:color w:val="000000" w:themeColor="text1"/>
              </w:rPr>
              <w:t>Email</w:t>
            </w:r>
          </w:p>
        </w:tc>
        <w:tc>
          <w:tcPr>
            <w:tcW w:w="2948" w:type="dxa"/>
            <w:tcBorders>
              <w:bottom w:val="single" w:sz="4" w:space="0" w:color="auto"/>
            </w:tcBorders>
          </w:tcPr>
          <w:p w14:paraId="5AD5D8FE" w14:textId="635F19E0" w:rsidR="00B73579" w:rsidRDefault="00B73579" w:rsidP="00B73579">
            <w:pPr>
              <w:rPr>
                <w:rFonts w:cstheme="minorHAnsi"/>
                <w:b/>
                <w:color w:val="000000" w:themeColor="text1"/>
              </w:rPr>
            </w:pPr>
          </w:p>
        </w:tc>
      </w:tr>
      <w:tr w:rsidR="00B73579" w14:paraId="56F2DA83" w14:textId="77777777" w:rsidTr="00B73579">
        <w:tc>
          <w:tcPr>
            <w:tcW w:w="9736" w:type="dxa"/>
            <w:gridSpan w:val="6"/>
            <w:tcBorders>
              <w:left w:val="nil"/>
              <w:right w:val="nil"/>
            </w:tcBorders>
          </w:tcPr>
          <w:p w14:paraId="6859C54C" w14:textId="77777777" w:rsidR="00B73579" w:rsidRDefault="00B73579" w:rsidP="00B73579">
            <w:pPr>
              <w:rPr>
                <w:rFonts w:cstheme="minorHAnsi"/>
                <w:b/>
                <w:color w:val="000000" w:themeColor="text1"/>
              </w:rPr>
            </w:pPr>
          </w:p>
        </w:tc>
      </w:tr>
      <w:tr w:rsidR="00B73579" w14:paraId="393E7D47" w14:textId="77777777" w:rsidTr="00394226">
        <w:trPr>
          <w:trHeight w:val="434"/>
        </w:trPr>
        <w:tc>
          <w:tcPr>
            <w:tcW w:w="1696" w:type="dxa"/>
            <w:vAlign w:val="center"/>
          </w:tcPr>
          <w:p w14:paraId="3DB5AEA1" w14:textId="77777777" w:rsidR="00B73579" w:rsidRDefault="00B73579" w:rsidP="00B73579">
            <w:pPr>
              <w:rPr>
                <w:rFonts w:cstheme="minorHAnsi"/>
                <w:b/>
                <w:color w:val="000000" w:themeColor="text1"/>
              </w:rPr>
            </w:pPr>
            <w:r>
              <w:rPr>
                <w:rFonts w:cstheme="minorHAnsi"/>
                <w:b/>
                <w:color w:val="000000" w:themeColor="text1"/>
              </w:rPr>
              <w:t>Contact 2</w:t>
            </w:r>
          </w:p>
        </w:tc>
        <w:tc>
          <w:tcPr>
            <w:tcW w:w="2541" w:type="dxa"/>
            <w:gridSpan w:val="2"/>
            <w:vAlign w:val="center"/>
          </w:tcPr>
          <w:p w14:paraId="7DF9248F" w14:textId="4A4FA557" w:rsidR="00B73579" w:rsidRPr="00C14A57" w:rsidRDefault="00B73579" w:rsidP="00C14A57">
            <w:pPr>
              <w:rPr>
                <w:rFonts w:cstheme="minorHAnsi"/>
                <w:color w:val="000000" w:themeColor="text1"/>
              </w:rPr>
            </w:pPr>
          </w:p>
        </w:tc>
        <w:tc>
          <w:tcPr>
            <w:tcW w:w="1559" w:type="dxa"/>
            <w:vAlign w:val="center"/>
          </w:tcPr>
          <w:p w14:paraId="59FC8C7E" w14:textId="77777777" w:rsidR="00B73579" w:rsidRDefault="00B73579" w:rsidP="00B73579">
            <w:pPr>
              <w:rPr>
                <w:rFonts w:cstheme="minorHAnsi"/>
                <w:b/>
                <w:color w:val="000000" w:themeColor="text1"/>
              </w:rPr>
            </w:pPr>
            <w:r>
              <w:rPr>
                <w:rFonts w:cstheme="minorHAnsi"/>
                <w:b/>
                <w:color w:val="000000" w:themeColor="text1"/>
              </w:rPr>
              <w:t>Position</w:t>
            </w:r>
          </w:p>
        </w:tc>
        <w:tc>
          <w:tcPr>
            <w:tcW w:w="3940" w:type="dxa"/>
            <w:gridSpan w:val="2"/>
            <w:vAlign w:val="center"/>
          </w:tcPr>
          <w:p w14:paraId="48A69211" w14:textId="24FB8DFC" w:rsidR="00B73579" w:rsidRPr="00C14A57" w:rsidRDefault="00B73579" w:rsidP="00C14A57">
            <w:pPr>
              <w:rPr>
                <w:rFonts w:cstheme="minorHAnsi"/>
                <w:color w:val="000000" w:themeColor="text1"/>
              </w:rPr>
            </w:pPr>
          </w:p>
        </w:tc>
      </w:tr>
      <w:tr w:rsidR="00B73579" w14:paraId="5C7A0911" w14:textId="77777777" w:rsidTr="00394226">
        <w:tc>
          <w:tcPr>
            <w:tcW w:w="1696" w:type="dxa"/>
            <w:tcBorders>
              <w:bottom w:val="single" w:sz="4" w:space="0" w:color="auto"/>
            </w:tcBorders>
            <w:vAlign w:val="center"/>
          </w:tcPr>
          <w:p w14:paraId="2D58E43C" w14:textId="77777777" w:rsidR="00B73579" w:rsidRDefault="00B73579" w:rsidP="009E3802">
            <w:pPr>
              <w:rPr>
                <w:rFonts w:cstheme="minorHAnsi"/>
                <w:b/>
                <w:color w:val="000000" w:themeColor="text1"/>
              </w:rPr>
            </w:pPr>
            <w:r>
              <w:rPr>
                <w:rFonts w:cstheme="minorHAnsi"/>
                <w:b/>
                <w:color w:val="000000" w:themeColor="text1"/>
              </w:rPr>
              <w:t>Phone</w:t>
            </w:r>
          </w:p>
        </w:tc>
        <w:tc>
          <w:tcPr>
            <w:tcW w:w="1407" w:type="dxa"/>
            <w:tcBorders>
              <w:bottom w:val="single" w:sz="4" w:space="0" w:color="auto"/>
            </w:tcBorders>
            <w:vAlign w:val="center"/>
          </w:tcPr>
          <w:p w14:paraId="4638AAA9" w14:textId="3090A117" w:rsidR="009E3802" w:rsidRDefault="009E3802" w:rsidP="009E3802">
            <w:pPr>
              <w:spacing w:before="120" w:after="120"/>
              <w:rPr>
                <w:rFonts w:cstheme="minorHAnsi"/>
                <w:b/>
                <w:color w:val="000000" w:themeColor="text1"/>
              </w:rPr>
            </w:pPr>
          </w:p>
        </w:tc>
        <w:tc>
          <w:tcPr>
            <w:tcW w:w="1134" w:type="dxa"/>
            <w:tcBorders>
              <w:bottom w:val="single" w:sz="4" w:space="0" w:color="auto"/>
            </w:tcBorders>
            <w:vAlign w:val="center"/>
          </w:tcPr>
          <w:p w14:paraId="06F7FF92" w14:textId="77777777" w:rsidR="00B73579" w:rsidRDefault="00B73579" w:rsidP="009E3802">
            <w:pPr>
              <w:rPr>
                <w:rFonts w:cstheme="minorHAnsi"/>
                <w:b/>
                <w:color w:val="000000" w:themeColor="text1"/>
              </w:rPr>
            </w:pPr>
            <w:r>
              <w:rPr>
                <w:rFonts w:cstheme="minorHAnsi"/>
                <w:b/>
                <w:color w:val="000000" w:themeColor="text1"/>
              </w:rPr>
              <w:t>Mobile</w:t>
            </w:r>
          </w:p>
        </w:tc>
        <w:tc>
          <w:tcPr>
            <w:tcW w:w="1559" w:type="dxa"/>
            <w:tcBorders>
              <w:bottom w:val="single" w:sz="4" w:space="0" w:color="auto"/>
            </w:tcBorders>
            <w:vAlign w:val="center"/>
          </w:tcPr>
          <w:p w14:paraId="73144646" w14:textId="31035261" w:rsidR="00B73579" w:rsidRDefault="00B73579" w:rsidP="009E3802">
            <w:pPr>
              <w:rPr>
                <w:rFonts w:cstheme="minorHAnsi"/>
                <w:b/>
                <w:color w:val="000000" w:themeColor="text1"/>
              </w:rPr>
            </w:pPr>
          </w:p>
        </w:tc>
        <w:tc>
          <w:tcPr>
            <w:tcW w:w="992" w:type="dxa"/>
            <w:tcBorders>
              <w:bottom w:val="single" w:sz="4" w:space="0" w:color="auto"/>
            </w:tcBorders>
            <w:vAlign w:val="center"/>
          </w:tcPr>
          <w:p w14:paraId="6BD8DB25" w14:textId="77777777" w:rsidR="00B73579" w:rsidRDefault="00B73579" w:rsidP="009E3802">
            <w:pPr>
              <w:rPr>
                <w:rFonts w:cstheme="minorHAnsi"/>
                <w:b/>
                <w:color w:val="000000" w:themeColor="text1"/>
              </w:rPr>
            </w:pPr>
            <w:r>
              <w:rPr>
                <w:rFonts w:cstheme="minorHAnsi"/>
                <w:b/>
                <w:color w:val="000000" w:themeColor="text1"/>
              </w:rPr>
              <w:t>Email</w:t>
            </w:r>
          </w:p>
        </w:tc>
        <w:tc>
          <w:tcPr>
            <w:tcW w:w="2948" w:type="dxa"/>
            <w:tcBorders>
              <w:bottom w:val="single" w:sz="4" w:space="0" w:color="auto"/>
            </w:tcBorders>
            <w:vAlign w:val="center"/>
          </w:tcPr>
          <w:p w14:paraId="795C140C" w14:textId="38027F38" w:rsidR="00B73579" w:rsidRDefault="00B73579" w:rsidP="009E3802">
            <w:pPr>
              <w:rPr>
                <w:rFonts w:cstheme="minorHAnsi"/>
                <w:b/>
                <w:color w:val="000000" w:themeColor="text1"/>
              </w:rPr>
            </w:pPr>
          </w:p>
        </w:tc>
      </w:tr>
      <w:tr w:rsidR="00B73579" w14:paraId="27D760BE" w14:textId="77777777" w:rsidTr="00B73579">
        <w:tc>
          <w:tcPr>
            <w:tcW w:w="9736" w:type="dxa"/>
            <w:gridSpan w:val="6"/>
            <w:tcBorders>
              <w:left w:val="nil"/>
              <w:right w:val="nil"/>
            </w:tcBorders>
          </w:tcPr>
          <w:p w14:paraId="50BAC2FE" w14:textId="77777777" w:rsidR="00B73579" w:rsidRDefault="00B73579" w:rsidP="00B73579">
            <w:pPr>
              <w:rPr>
                <w:rFonts w:cstheme="minorHAnsi"/>
                <w:b/>
                <w:color w:val="000000" w:themeColor="text1"/>
              </w:rPr>
            </w:pPr>
          </w:p>
        </w:tc>
      </w:tr>
      <w:tr w:rsidR="00B73579" w14:paraId="1C054411" w14:textId="77777777" w:rsidTr="00394226">
        <w:trPr>
          <w:trHeight w:val="438"/>
        </w:trPr>
        <w:tc>
          <w:tcPr>
            <w:tcW w:w="1696" w:type="dxa"/>
            <w:vAlign w:val="center"/>
          </w:tcPr>
          <w:p w14:paraId="0CA72408" w14:textId="77777777" w:rsidR="00B73579" w:rsidRDefault="00B73579" w:rsidP="00B73579">
            <w:pPr>
              <w:rPr>
                <w:rFonts w:cstheme="minorHAnsi"/>
                <w:b/>
                <w:color w:val="000000" w:themeColor="text1"/>
              </w:rPr>
            </w:pPr>
            <w:r>
              <w:rPr>
                <w:rFonts w:cstheme="minorHAnsi"/>
                <w:b/>
                <w:color w:val="000000" w:themeColor="text1"/>
              </w:rPr>
              <w:t>Contact 3</w:t>
            </w:r>
          </w:p>
        </w:tc>
        <w:tc>
          <w:tcPr>
            <w:tcW w:w="2541" w:type="dxa"/>
            <w:gridSpan w:val="2"/>
            <w:vAlign w:val="center"/>
          </w:tcPr>
          <w:p w14:paraId="031DF391" w14:textId="5A03FC44" w:rsidR="00B73579" w:rsidRPr="00ED4F5D" w:rsidRDefault="00B73579" w:rsidP="00ED4F5D">
            <w:pPr>
              <w:rPr>
                <w:rFonts w:cstheme="minorHAnsi"/>
                <w:color w:val="000000" w:themeColor="text1"/>
              </w:rPr>
            </w:pPr>
          </w:p>
        </w:tc>
        <w:tc>
          <w:tcPr>
            <w:tcW w:w="1559" w:type="dxa"/>
            <w:vAlign w:val="center"/>
          </w:tcPr>
          <w:p w14:paraId="2F15BF0B" w14:textId="77777777" w:rsidR="00B73579" w:rsidRDefault="00B73579" w:rsidP="00B73579">
            <w:pPr>
              <w:rPr>
                <w:rFonts w:cstheme="minorHAnsi"/>
                <w:b/>
                <w:color w:val="000000" w:themeColor="text1"/>
              </w:rPr>
            </w:pPr>
            <w:r>
              <w:rPr>
                <w:rFonts w:cstheme="minorHAnsi"/>
                <w:b/>
                <w:color w:val="000000" w:themeColor="text1"/>
              </w:rPr>
              <w:t>Position</w:t>
            </w:r>
          </w:p>
        </w:tc>
        <w:tc>
          <w:tcPr>
            <w:tcW w:w="3940" w:type="dxa"/>
            <w:gridSpan w:val="2"/>
            <w:vAlign w:val="center"/>
          </w:tcPr>
          <w:p w14:paraId="704ED9C5" w14:textId="6B6F3B1D" w:rsidR="00B73579" w:rsidRPr="00DC7A1B" w:rsidRDefault="00B73579" w:rsidP="00DC7A1B">
            <w:pPr>
              <w:rPr>
                <w:rFonts w:cstheme="minorHAnsi"/>
                <w:color w:val="000000" w:themeColor="text1"/>
              </w:rPr>
            </w:pPr>
          </w:p>
        </w:tc>
      </w:tr>
      <w:tr w:rsidR="00B73579" w14:paraId="6555D5DE" w14:textId="77777777" w:rsidTr="00394226">
        <w:tc>
          <w:tcPr>
            <w:tcW w:w="1696" w:type="dxa"/>
            <w:vAlign w:val="center"/>
          </w:tcPr>
          <w:p w14:paraId="1111106D" w14:textId="77777777" w:rsidR="00B73579" w:rsidRDefault="00B73579" w:rsidP="009E3802">
            <w:pPr>
              <w:rPr>
                <w:rFonts w:cstheme="minorHAnsi"/>
                <w:b/>
                <w:color w:val="000000" w:themeColor="text1"/>
              </w:rPr>
            </w:pPr>
            <w:r>
              <w:rPr>
                <w:rFonts w:cstheme="minorHAnsi"/>
                <w:b/>
                <w:color w:val="000000" w:themeColor="text1"/>
              </w:rPr>
              <w:t>Phone</w:t>
            </w:r>
          </w:p>
        </w:tc>
        <w:tc>
          <w:tcPr>
            <w:tcW w:w="1407" w:type="dxa"/>
            <w:vAlign w:val="center"/>
          </w:tcPr>
          <w:p w14:paraId="56AFEDAD" w14:textId="77777777" w:rsidR="00B73579" w:rsidRDefault="00B73579" w:rsidP="009E3802">
            <w:pPr>
              <w:spacing w:before="120" w:after="120"/>
              <w:rPr>
                <w:rFonts w:cstheme="minorHAnsi"/>
                <w:b/>
                <w:color w:val="000000" w:themeColor="text1"/>
              </w:rPr>
            </w:pPr>
          </w:p>
        </w:tc>
        <w:tc>
          <w:tcPr>
            <w:tcW w:w="1134" w:type="dxa"/>
            <w:vAlign w:val="center"/>
          </w:tcPr>
          <w:p w14:paraId="363DFC03" w14:textId="77777777" w:rsidR="00B73579" w:rsidRDefault="00B73579" w:rsidP="009E3802">
            <w:pPr>
              <w:rPr>
                <w:rFonts w:cstheme="minorHAnsi"/>
                <w:b/>
                <w:color w:val="000000" w:themeColor="text1"/>
              </w:rPr>
            </w:pPr>
            <w:r>
              <w:rPr>
                <w:rFonts w:cstheme="minorHAnsi"/>
                <w:b/>
                <w:color w:val="000000" w:themeColor="text1"/>
              </w:rPr>
              <w:t>Mobile</w:t>
            </w:r>
          </w:p>
        </w:tc>
        <w:tc>
          <w:tcPr>
            <w:tcW w:w="1559" w:type="dxa"/>
            <w:vAlign w:val="center"/>
          </w:tcPr>
          <w:p w14:paraId="02F9C3BA" w14:textId="64730916" w:rsidR="00B73579" w:rsidRDefault="00B73579" w:rsidP="009E3802">
            <w:pPr>
              <w:rPr>
                <w:rFonts w:cstheme="minorHAnsi"/>
                <w:b/>
                <w:color w:val="000000" w:themeColor="text1"/>
              </w:rPr>
            </w:pPr>
          </w:p>
        </w:tc>
        <w:tc>
          <w:tcPr>
            <w:tcW w:w="992" w:type="dxa"/>
            <w:vAlign w:val="center"/>
          </w:tcPr>
          <w:p w14:paraId="42D678BB" w14:textId="77777777" w:rsidR="00B73579" w:rsidRDefault="00B73579" w:rsidP="009E3802">
            <w:pPr>
              <w:rPr>
                <w:rFonts w:cstheme="minorHAnsi"/>
                <w:b/>
                <w:color w:val="000000" w:themeColor="text1"/>
              </w:rPr>
            </w:pPr>
            <w:r>
              <w:rPr>
                <w:rFonts w:cstheme="minorHAnsi"/>
                <w:b/>
                <w:color w:val="000000" w:themeColor="text1"/>
              </w:rPr>
              <w:t>Email</w:t>
            </w:r>
          </w:p>
        </w:tc>
        <w:tc>
          <w:tcPr>
            <w:tcW w:w="2948" w:type="dxa"/>
            <w:vAlign w:val="center"/>
          </w:tcPr>
          <w:p w14:paraId="38E286B0" w14:textId="26B1CC83" w:rsidR="00B73579" w:rsidRPr="00375E5E" w:rsidRDefault="00B73579" w:rsidP="000D6DEC">
            <w:pPr>
              <w:rPr>
                <w:rFonts w:cstheme="minorHAnsi"/>
                <w:b/>
                <w:color w:val="000000" w:themeColor="text1"/>
                <w:sz w:val="20"/>
                <w:szCs w:val="20"/>
              </w:rPr>
            </w:pPr>
          </w:p>
        </w:tc>
      </w:tr>
    </w:tbl>
    <w:p w14:paraId="67F5FD68" w14:textId="77777777" w:rsidR="00B9400D" w:rsidRDefault="00B9400D" w:rsidP="002D2476">
      <w:pPr>
        <w:spacing w:after="0" w:line="240" w:lineRule="auto"/>
        <w:rPr>
          <w:rFonts w:cstheme="minorHAnsi"/>
          <w:b/>
          <w:color w:val="000000" w:themeColor="text1"/>
        </w:rPr>
      </w:pPr>
    </w:p>
    <w:p w14:paraId="4BD1D519" w14:textId="1FC62821" w:rsidR="00FE5760" w:rsidRDefault="00FE5760" w:rsidP="00FE5760">
      <w:pPr>
        <w:spacing w:after="0" w:line="240" w:lineRule="auto"/>
        <w:rPr>
          <w:rFonts w:cstheme="minorHAnsi"/>
          <w:b/>
          <w:color w:val="000000" w:themeColor="text1"/>
        </w:rPr>
      </w:pPr>
    </w:p>
    <w:p w14:paraId="4BE90250" w14:textId="1A9175AA" w:rsidR="00FE5760" w:rsidRPr="00447A0A" w:rsidRDefault="00FE5760" w:rsidP="00FE5760">
      <w:pPr>
        <w:shd w:val="clear" w:color="auto" w:fill="00A44A"/>
        <w:spacing w:after="0" w:line="240" w:lineRule="auto"/>
        <w:jc w:val="center"/>
        <w:rPr>
          <w:rFonts w:cstheme="minorHAnsi"/>
          <w:b/>
        </w:rPr>
      </w:pPr>
      <w:r>
        <w:rPr>
          <w:rFonts w:cstheme="minorHAnsi"/>
          <w:b/>
        </w:rPr>
        <w:t>FOR OFFICE USE ONLY</w:t>
      </w:r>
    </w:p>
    <w:p w14:paraId="51F18CED" w14:textId="1E420FEB" w:rsidR="00CB0CF1" w:rsidRPr="00B60DDC" w:rsidRDefault="00CB0CF1" w:rsidP="0090215D">
      <w:pPr>
        <w:spacing w:before="120" w:after="120" w:line="240" w:lineRule="auto"/>
        <w:rPr>
          <w:i/>
          <w:sz w:val="18"/>
          <w:szCs w:val="18"/>
          <w:lang w:val="en-US"/>
        </w:rPr>
      </w:pPr>
      <w:r>
        <w:rPr>
          <w:i/>
          <w:sz w:val="18"/>
          <w:szCs w:val="18"/>
          <w:lang w:val="en-US"/>
        </w:rPr>
        <w:t>Building Property Management Officer</w:t>
      </w:r>
      <w:r w:rsidRPr="00B60DDC">
        <w:rPr>
          <w:i/>
          <w:sz w:val="18"/>
          <w:szCs w:val="18"/>
          <w:lang w:val="en-US"/>
        </w:rPr>
        <w:t xml:space="preserve"> to Complete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283"/>
        <w:gridCol w:w="2268"/>
        <w:gridCol w:w="2977"/>
      </w:tblGrid>
      <w:tr w:rsidR="00CB0CF1" w:rsidRPr="000E7041" w14:paraId="4C425371" w14:textId="77777777" w:rsidTr="00CB0CF1">
        <w:tc>
          <w:tcPr>
            <w:tcW w:w="10456" w:type="dxa"/>
            <w:gridSpan w:val="5"/>
            <w:shd w:val="clear" w:color="auto" w:fill="D5DCE4" w:themeFill="text2" w:themeFillTint="33"/>
          </w:tcPr>
          <w:p w14:paraId="3AB85284" w14:textId="77777777" w:rsidR="00CB0CF1" w:rsidRPr="000E7041" w:rsidRDefault="00CB0CF1" w:rsidP="00CB0CF1">
            <w:pPr>
              <w:spacing w:after="0" w:line="240" w:lineRule="auto"/>
              <w:jc w:val="center"/>
              <w:rPr>
                <w:b/>
                <w:sz w:val="16"/>
                <w:szCs w:val="18"/>
              </w:rPr>
            </w:pPr>
            <w:r w:rsidRPr="000E7041">
              <w:rPr>
                <w:b/>
                <w:sz w:val="16"/>
                <w:szCs w:val="18"/>
              </w:rPr>
              <w:t>GOVERNANCE INFORMATION</w:t>
            </w:r>
          </w:p>
        </w:tc>
      </w:tr>
      <w:tr w:rsidR="00CB0CF1" w:rsidRPr="000E7041" w14:paraId="19038CE0" w14:textId="77777777" w:rsidTr="0090215D">
        <w:trPr>
          <w:trHeight w:val="397"/>
        </w:trPr>
        <w:tc>
          <w:tcPr>
            <w:tcW w:w="1951" w:type="dxa"/>
            <w:shd w:val="clear" w:color="auto" w:fill="auto"/>
            <w:vAlign w:val="center"/>
          </w:tcPr>
          <w:p w14:paraId="2787E673" w14:textId="5D7DF36B" w:rsidR="00CB0CF1" w:rsidRPr="000E7041" w:rsidRDefault="00CB0CF1">
            <w:pPr>
              <w:spacing w:after="0" w:line="240" w:lineRule="auto"/>
              <w:rPr>
                <w:b/>
                <w:sz w:val="16"/>
                <w:szCs w:val="18"/>
              </w:rPr>
            </w:pPr>
            <w:r>
              <w:rPr>
                <w:b/>
                <w:sz w:val="16"/>
                <w:szCs w:val="18"/>
              </w:rPr>
              <w:t>User Notified – Date</w:t>
            </w:r>
          </w:p>
        </w:tc>
        <w:tc>
          <w:tcPr>
            <w:tcW w:w="2977" w:type="dxa"/>
            <w:tcBorders>
              <w:right w:val="single" w:sz="4" w:space="0" w:color="auto"/>
            </w:tcBorders>
            <w:shd w:val="clear" w:color="auto" w:fill="auto"/>
          </w:tcPr>
          <w:p w14:paraId="23A09FCC" w14:textId="77777777" w:rsidR="00CB0CF1" w:rsidRPr="000E7041" w:rsidRDefault="00CB0CF1" w:rsidP="00CB0CF1">
            <w:pPr>
              <w:spacing w:after="0" w:line="240" w:lineRule="auto"/>
              <w:rPr>
                <w:sz w:val="16"/>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1F1CAA" w14:textId="77777777" w:rsidR="00CB0CF1" w:rsidRPr="000E7041" w:rsidRDefault="00CB0CF1" w:rsidP="00CB0CF1">
            <w:pPr>
              <w:spacing w:after="0" w:line="240" w:lineRule="auto"/>
              <w:rPr>
                <w:sz w:val="16"/>
                <w:szCs w:val="18"/>
              </w:rPr>
            </w:pPr>
          </w:p>
        </w:tc>
        <w:tc>
          <w:tcPr>
            <w:tcW w:w="2268" w:type="dxa"/>
            <w:tcBorders>
              <w:left w:val="single" w:sz="4" w:space="0" w:color="auto"/>
            </w:tcBorders>
            <w:shd w:val="clear" w:color="auto" w:fill="auto"/>
            <w:vAlign w:val="center"/>
          </w:tcPr>
          <w:p w14:paraId="189B9182" w14:textId="77777777" w:rsidR="00CB0CF1" w:rsidRPr="000E7041" w:rsidRDefault="00CB0CF1">
            <w:pPr>
              <w:spacing w:after="0" w:line="240" w:lineRule="auto"/>
              <w:rPr>
                <w:b/>
                <w:sz w:val="16"/>
                <w:szCs w:val="18"/>
              </w:rPr>
            </w:pPr>
            <w:r>
              <w:rPr>
                <w:b/>
                <w:sz w:val="16"/>
                <w:szCs w:val="18"/>
              </w:rPr>
              <w:t>Tardis Link</w:t>
            </w:r>
          </w:p>
        </w:tc>
        <w:tc>
          <w:tcPr>
            <w:tcW w:w="2977" w:type="dxa"/>
            <w:shd w:val="clear" w:color="auto" w:fill="auto"/>
          </w:tcPr>
          <w:p w14:paraId="2329E359" w14:textId="77777777" w:rsidR="00CB0CF1" w:rsidRPr="000E7041" w:rsidRDefault="00CB0CF1" w:rsidP="00CB0CF1">
            <w:pPr>
              <w:spacing w:after="0" w:line="240" w:lineRule="auto"/>
              <w:rPr>
                <w:sz w:val="16"/>
                <w:szCs w:val="18"/>
              </w:rPr>
            </w:pPr>
          </w:p>
        </w:tc>
      </w:tr>
      <w:tr w:rsidR="00CB0CF1" w:rsidRPr="000E7041" w14:paraId="5CC1CC6C" w14:textId="77777777" w:rsidTr="0090215D">
        <w:trPr>
          <w:trHeight w:val="397"/>
        </w:trPr>
        <w:tc>
          <w:tcPr>
            <w:tcW w:w="1951" w:type="dxa"/>
            <w:shd w:val="clear" w:color="auto" w:fill="auto"/>
            <w:vAlign w:val="center"/>
          </w:tcPr>
          <w:p w14:paraId="5C203A16" w14:textId="4FECBB4D" w:rsidR="00CB0CF1" w:rsidRDefault="00CB0CF1">
            <w:pPr>
              <w:spacing w:after="0" w:line="240" w:lineRule="auto"/>
              <w:rPr>
                <w:b/>
                <w:sz w:val="16"/>
                <w:szCs w:val="18"/>
              </w:rPr>
            </w:pPr>
            <w:r>
              <w:rPr>
                <w:b/>
                <w:sz w:val="16"/>
                <w:szCs w:val="18"/>
              </w:rPr>
              <w:t>Booking Register Updated</w:t>
            </w:r>
          </w:p>
        </w:tc>
        <w:tc>
          <w:tcPr>
            <w:tcW w:w="2977" w:type="dxa"/>
            <w:tcBorders>
              <w:right w:val="single" w:sz="4" w:space="0" w:color="auto"/>
            </w:tcBorders>
            <w:shd w:val="clear" w:color="auto" w:fill="auto"/>
          </w:tcPr>
          <w:p w14:paraId="5B614B16" w14:textId="77777777" w:rsidR="00CB0CF1" w:rsidRPr="000E7041" w:rsidRDefault="00CB0CF1" w:rsidP="00CB0CF1">
            <w:pPr>
              <w:spacing w:after="0" w:line="240" w:lineRule="auto"/>
              <w:rPr>
                <w:sz w:val="16"/>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E8A76D0" w14:textId="77777777" w:rsidR="00CB0CF1" w:rsidRPr="000E7041" w:rsidRDefault="00CB0CF1" w:rsidP="00CB0CF1">
            <w:pPr>
              <w:spacing w:after="0" w:line="240" w:lineRule="auto"/>
              <w:rPr>
                <w:sz w:val="16"/>
                <w:szCs w:val="18"/>
              </w:rPr>
            </w:pPr>
          </w:p>
        </w:tc>
        <w:tc>
          <w:tcPr>
            <w:tcW w:w="2268" w:type="dxa"/>
            <w:tcBorders>
              <w:left w:val="single" w:sz="4" w:space="0" w:color="auto"/>
            </w:tcBorders>
            <w:shd w:val="clear" w:color="auto" w:fill="auto"/>
            <w:vAlign w:val="center"/>
          </w:tcPr>
          <w:p w14:paraId="60FCF203" w14:textId="605BFA5C" w:rsidR="00CB0CF1" w:rsidRDefault="00CB0CF1">
            <w:pPr>
              <w:spacing w:after="0" w:line="240" w:lineRule="auto"/>
              <w:rPr>
                <w:b/>
                <w:sz w:val="16"/>
                <w:szCs w:val="18"/>
              </w:rPr>
            </w:pPr>
            <w:r>
              <w:rPr>
                <w:b/>
                <w:sz w:val="16"/>
                <w:szCs w:val="18"/>
              </w:rPr>
              <w:t>Usage Fee entered in Synergy</w:t>
            </w:r>
          </w:p>
        </w:tc>
        <w:tc>
          <w:tcPr>
            <w:tcW w:w="2977" w:type="dxa"/>
            <w:shd w:val="clear" w:color="auto" w:fill="auto"/>
          </w:tcPr>
          <w:p w14:paraId="62DD3EDF" w14:textId="77777777" w:rsidR="00CB0CF1" w:rsidRPr="000E7041" w:rsidRDefault="00CB0CF1" w:rsidP="00CB0CF1">
            <w:pPr>
              <w:spacing w:after="0" w:line="240" w:lineRule="auto"/>
              <w:rPr>
                <w:sz w:val="16"/>
                <w:szCs w:val="18"/>
              </w:rPr>
            </w:pPr>
          </w:p>
        </w:tc>
      </w:tr>
      <w:tr w:rsidR="00CB0CF1" w:rsidRPr="000E7041" w14:paraId="766D9EB8" w14:textId="77777777" w:rsidTr="0090215D">
        <w:tc>
          <w:tcPr>
            <w:tcW w:w="1951" w:type="dxa"/>
            <w:shd w:val="clear" w:color="auto" w:fill="auto"/>
            <w:vAlign w:val="center"/>
          </w:tcPr>
          <w:p w14:paraId="4A79299D" w14:textId="2224FCE2" w:rsidR="00CB0CF1" w:rsidRDefault="00CB0CF1">
            <w:pPr>
              <w:spacing w:after="0" w:line="240" w:lineRule="auto"/>
              <w:rPr>
                <w:b/>
                <w:sz w:val="16"/>
                <w:szCs w:val="18"/>
              </w:rPr>
            </w:pPr>
            <w:r>
              <w:rPr>
                <w:b/>
                <w:sz w:val="16"/>
                <w:szCs w:val="18"/>
              </w:rPr>
              <w:t>Keys Provided – Key Register Updated</w:t>
            </w:r>
          </w:p>
        </w:tc>
        <w:tc>
          <w:tcPr>
            <w:tcW w:w="2977" w:type="dxa"/>
            <w:tcBorders>
              <w:right w:val="single" w:sz="4" w:space="0" w:color="auto"/>
            </w:tcBorders>
            <w:shd w:val="clear" w:color="auto" w:fill="auto"/>
          </w:tcPr>
          <w:p w14:paraId="253E3DC9" w14:textId="77777777" w:rsidR="00CB0CF1" w:rsidRPr="000E7041" w:rsidRDefault="00CB0CF1" w:rsidP="00CB0CF1">
            <w:pPr>
              <w:spacing w:after="0" w:line="240" w:lineRule="auto"/>
              <w:rPr>
                <w:sz w:val="16"/>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FD50203" w14:textId="77777777" w:rsidR="00CB0CF1" w:rsidRPr="000E7041" w:rsidRDefault="00CB0CF1" w:rsidP="00CB0CF1">
            <w:pPr>
              <w:spacing w:after="0" w:line="240" w:lineRule="auto"/>
              <w:rPr>
                <w:sz w:val="16"/>
                <w:szCs w:val="18"/>
              </w:rPr>
            </w:pPr>
          </w:p>
        </w:tc>
        <w:tc>
          <w:tcPr>
            <w:tcW w:w="2268" w:type="dxa"/>
            <w:tcBorders>
              <w:left w:val="single" w:sz="4" w:space="0" w:color="auto"/>
            </w:tcBorders>
            <w:shd w:val="clear" w:color="auto" w:fill="auto"/>
            <w:vAlign w:val="center"/>
          </w:tcPr>
          <w:p w14:paraId="09BB1D90" w14:textId="19ACAF90" w:rsidR="00CB0CF1" w:rsidRDefault="008078FD">
            <w:pPr>
              <w:spacing w:after="0" w:line="240" w:lineRule="auto"/>
              <w:rPr>
                <w:b/>
                <w:sz w:val="16"/>
                <w:szCs w:val="18"/>
              </w:rPr>
            </w:pPr>
            <w:r>
              <w:rPr>
                <w:b/>
                <w:sz w:val="16"/>
                <w:szCs w:val="18"/>
              </w:rPr>
              <w:t>Keys Returned – Key Register Updated</w:t>
            </w:r>
          </w:p>
        </w:tc>
        <w:tc>
          <w:tcPr>
            <w:tcW w:w="2977" w:type="dxa"/>
            <w:shd w:val="clear" w:color="auto" w:fill="auto"/>
          </w:tcPr>
          <w:p w14:paraId="6A69C313" w14:textId="77777777" w:rsidR="00CB0CF1" w:rsidRPr="000E7041" w:rsidRDefault="00CB0CF1" w:rsidP="00CB0CF1">
            <w:pPr>
              <w:spacing w:after="0" w:line="240" w:lineRule="auto"/>
              <w:rPr>
                <w:sz w:val="16"/>
                <w:szCs w:val="18"/>
              </w:rPr>
            </w:pPr>
          </w:p>
        </w:tc>
      </w:tr>
      <w:tr w:rsidR="00CB0CF1" w:rsidRPr="000E7041" w14:paraId="3E424E3F" w14:textId="77777777" w:rsidTr="0090215D">
        <w:trPr>
          <w:trHeight w:val="397"/>
        </w:trPr>
        <w:tc>
          <w:tcPr>
            <w:tcW w:w="1951" w:type="dxa"/>
            <w:shd w:val="clear" w:color="auto" w:fill="auto"/>
            <w:vAlign w:val="center"/>
          </w:tcPr>
          <w:p w14:paraId="0B2A4C0E" w14:textId="700596A0" w:rsidR="00CB0CF1" w:rsidRDefault="00CB0CF1" w:rsidP="00CB0CF1">
            <w:pPr>
              <w:spacing w:after="0" w:line="240" w:lineRule="auto"/>
              <w:rPr>
                <w:b/>
                <w:sz w:val="16"/>
                <w:szCs w:val="18"/>
              </w:rPr>
            </w:pPr>
            <w:r>
              <w:rPr>
                <w:b/>
                <w:sz w:val="16"/>
                <w:szCs w:val="18"/>
              </w:rPr>
              <w:t xml:space="preserve">Bond Paid </w:t>
            </w:r>
            <w:r w:rsidRPr="0090215D">
              <w:rPr>
                <w:i/>
                <w:sz w:val="16"/>
                <w:szCs w:val="18"/>
              </w:rPr>
              <w:t>(if applicable)</w:t>
            </w:r>
          </w:p>
        </w:tc>
        <w:tc>
          <w:tcPr>
            <w:tcW w:w="2977" w:type="dxa"/>
            <w:tcBorders>
              <w:right w:val="single" w:sz="4" w:space="0" w:color="auto"/>
            </w:tcBorders>
            <w:shd w:val="clear" w:color="auto" w:fill="auto"/>
          </w:tcPr>
          <w:p w14:paraId="70B45920" w14:textId="77777777" w:rsidR="00CB0CF1" w:rsidRPr="000E7041" w:rsidRDefault="00CB0CF1" w:rsidP="00CB0CF1">
            <w:pPr>
              <w:spacing w:after="0" w:line="240" w:lineRule="auto"/>
              <w:rPr>
                <w:sz w:val="16"/>
                <w:szCs w:val="18"/>
              </w:rPr>
            </w:pPr>
          </w:p>
        </w:tc>
        <w:tc>
          <w:tcPr>
            <w:tcW w:w="283" w:type="dxa"/>
            <w:tcBorders>
              <w:top w:val="single" w:sz="4" w:space="0" w:color="auto"/>
              <w:left w:val="single" w:sz="4" w:space="0" w:color="auto"/>
              <w:bottom w:val="nil"/>
              <w:right w:val="single" w:sz="4" w:space="0" w:color="auto"/>
            </w:tcBorders>
            <w:shd w:val="clear" w:color="auto" w:fill="auto"/>
          </w:tcPr>
          <w:p w14:paraId="51CC08A0" w14:textId="77777777" w:rsidR="00CB0CF1" w:rsidRPr="000E7041" w:rsidRDefault="00CB0CF1" w:rsidP="00CB0CF1">
            <w:pPr>
              <w:spacing w:after="0" w:line="240" w:lineRule="auto"/>
              <w:rPr>
                <w:sz w:val="16"/>
                <w:szCs w:val="18"/>
              </w:rPr>
            </w:pPr>
          </w:p>
        </w:tc>
        <w:tc>
          <w:tcPr>
            <w:tcW w:w="2268" w:type="dxa"/>
            <w:tcBorders>
              <w:left w:val="single" w:sz="4" w:space="0" w:color="auto"/>
            </w:tcBorders>
            <w:shd w:val="clear" w:color="auto" w:fill="auto"/>
            <w:vAlign w:val="center"/>
          </w:tcPr>
          <w:p w14:paraId="1B73C076" w14:textId="4F98C0F6" w:rsidR="00CB0CF1" w:rsidRDefault="00CB0CF1">
            <w:pPr>
              <w:spacing w:after="0" w:line="240" w:lineRule="auto"/>
              <w:rPr>
                <w:b/>
                <w:sz w:val="16"/>
                <w:szCs w:val="18"/>
              </w:rPr>
            </w:pPr>
            <w:r>
              <w:rPr>
                <w:b/>
                <w:sz w:val="16"/>
                <w:szCs w:val="18"/>
              </w:rPr>
              <w:t xml:space="preserve">Bond Refunded </w:t>
            </w:r>
            <w:r w:rsidRPr="00906721">
              <w:rPr>
                <w:i/>
                <w:sz w:val="16"/>
                <w:szCs w:val="18"/>
              </w:rPr>
              <w:t>(if applicable)</w:t>
            </w:r>
          </w:p>
        </w:tc>
        <w:tc>
          <w:tcPr>
            <w:tcW w:w="2977" w:type="dxa"/>
            <w:shd w:val="clear" w:color="auto" w:fill="auto"/>
          </w:tcPr>
          <w:p w14:paraId="42AB3CA5" w14:textId="77777777" w:rsidR="00CB0CF1" w:rsidRPr="000E7041" w:rsidRDefault="00CB0CF1" w:rsidP="00CB0CF1">
            <w:pPr>
              <w:spacing w:after="0" w:line="240" w:lineRule="auto"/>
              <w:rPr>
                <w:sz w:val="16"/>
                <w:szCs w:val="18"/>
              </w:rPr>
            </w:pPr>
          </w:p>
        </w:tc>
      </w:tr>
    </w:tbl>
    <w:p w14:paraId="08C92E95" w14:textId="77777777" w:rsidR="00447A0A" w:rsidRPr="00447A0A" w:rsidRDefault="00447A0A" w:rsidP="00447A0A">
      <w:pPr>
        <w:shd w:val="clear" w:color="auto" w:fill="00A44A"/>
        <w:spacing w:after="0" w:line="240" w:lineRule="auto"/>
        <w:jc w:val="center"/>
        <w:rPr>
          <w:rFonts w:cstheme="minorHAnsi"/>
          <w:b/>
        </w:rPr>
      </w:pPr>
      <w:r w:rsidRPr="00447A0A">
        <w:rPr>
          <w:rFonts w:cstheme="minorHAnsi"/>
          <w:b/>
        </w:rPr>
        <w:lastRenderedPageBreak/>
        <w:t>GENERAL CONDITIONS</w:t>
      </w:r>
    </w:p>
    <w:p w14:paraId="290CAE05" w14:textId="77777777" w:rsidR="00447A0A" w:rsidRDefault="00447A0A" w:rsidP="00064250">
      <w:pPr>
        <w:spacing w:after="0" w:line="240" w:lineRule="auto"/>
        <w:jc w:val="both"/>
        <w:rPr>
          <w:rFonts w:cstheme="minorHAnsi"/>
          <w:b/>
          <w:color w:val="000000" w:themeColor="text1"/>
        </w:rPr>
      </w:pPr>
    </w:p>
    <w:p w14:paraId="2D921699" w14:textId="7E3D2460" w:rsidR="003E5A77" w:rsidRPr="003E5A77" w:rsidRDefault="00447A0A" w:rsidP="003E5A77">
      <w:pPr>
        <w:pStyle w:val="ListParagraph"/>
        <w:numPr>
          <w:ilvl w:val="0"/>
          <w:numId w:val="3"/>
        </w:numPr>
        <w:spacing w:after="0" w:line="240" w:lineRule="auto"/>
        <w:rPr>
          <w:rFonts w:cstheme="minorHAnsi"/>
          <w:b/>
        </w:rPr>
      </w:pPr>
      <w:r w:rsidRPr="003E5A77">
        <w:rPr>
          <w:rFonts w:cstheme="minorHAnsi"/>
        </w:rPr>
        <w:t xml:space="preserve">The </w:t>
      </w:r>
      <w:r w:rsidR="000515B3" w:rsidRPr="003E5A77">
        <w:rPr>
          <w:rFonts w:cstheme="minorHAnsi"/>
        </w:rPr>
        <w:t>User</w:t>
      </w:r>
      <w:r w:rsidRPr="003E5A77">
        <w:rPr>
          <w:rFonts w:cstheme="minorHAnsi"/>
        </w:rPr>
        <w:t xml:space="preserve"> means </w:t>
      </w:r>
      <w:r w:rsidR="007C1936" w:rsidRPr="003E5A77">
        <w:rPr>
          <w:rFonts w:cstheme="minorHAnsi"/>
        </w:rPr>
        <w:t>the</w:t>
      </w:r>
      <w:r w:rsidR="003E5A77" w:rsidRPr="003E5A77">
        <w:rPr>
          <w:rFonts w:cstheme="minorHAnsi"/>
        </w:rPr>
        <w:t xml:space="preserve"> </w:t>
      </w:r>
      <w:r w:rsidR="003E5A77" w:rsidRPr="008B5DB7">
        <w:rPr>
          <w:rFonts w:cstheme="minorHAnsi"/>
          <w:b/>
        </w:rPr>
        <w:t>(</w:t>
      </w:r>
      <w:r w:rsidR="008B5DB7" w:rsidRPr="008B5DB7">
        <w:rPr>
          <w:rFonts w:cstheme="minorHAnsi"/>
          <w:b/>
        </w:rPr>
        <w:t>Insert name in full</w:t>
      </w:r>
      <w:r w:rsidR="008B5DB7">
        <w:rPr>
          <w:rFonts w:cstheme="minorHAnsi"/>
        </w:rPr>
        <w:t xml:space="preserve">) </w:t>
      </w:r>
      <w:r w:rsidR="003E5A77" w:rsidRPr="003E5A77">
        <w:rPr>
          <w:rFonts w:cstheme="minorHAnsi"/>
          <w:b/>
        </w:rPr>
        <w:t>______________________________________________________</w:t>
      </w:r>
    </w:p>
    <w:p w14:paraId="5D3FD150" w14:textId="2625139D" w:rsidR="00447A0A" w:rsidRPr="003E5A77" w:rsidRDefault="00447A0A" w:rsidP="003E5A77">
      <w:pPr>
        <w:pStyle w:val="ListParagraph"/>
        <w:numPr>
          <w:ilvl w:val="0"/>
          <w:numId w:val="3"/>
        </w:numPr>
        <w:spacing w:after="0" w:line="240" w:lineRule="auto"/>
        <w:jc w:val="both"/>
        <w:rPr>
          <w:rFonts w:cstheme="minorHAnsi"/>
        </w:rPr>
      </w:pPr>
      <w:r w:rsidRPr="003E5A77">
        <w:rPr>
          <w:rFonts w:cstheme="minorHAnsi"/>
        </w:rPr>
        <w:t xml:space="preserve">The </w:t>
      </w:r>
      <w:r w:rsidR="000515B3" w:rsidRPr="003E5A77">
        <w:rPr>
          <w:rFonts w:cstheme="minorHAnsi"/>
        </w:rPr>
        <w:t>User</w:t>
      </w:r>
      <w:r w:rsidRPr="003E5A77">
        <w:rPr>
          <w:rFonts w:cstheme="minorHAnsi"/>
        </w:rPr>
        <w:t xml:space="preserve"> is the person, </w:t>
      </w:r>
      <w:r w:rsidR="006D63EC" w:rsidRPr="003E5A77">
        <w:rPr>
          <w:rFonts w:cstheme="minorHAnsi"/>
        </w:rPr>
        <w:t xml:space="preserve">business, </w:t>
      </w:r>
      <w:r w:rsidRPr="003E5A77">
        <w:rPr>
          <w:rFonts w:cstheme="minorHAnsi"/>
        </w:rPr>
        <w:t>company</w:t>
      </w:r>
      <w:r w:rsidR="006D63EC" w:rsidRPr="003E5A77">
        <w:rPr>
          <w:rFonts w:cstheme="minorHAnsi"/>
        </w:rPr>
        <w:t xml:space="preserve">, </w:t>
      </w:r>
      <w:r w:rsidRPr="003E5A77">
        <w:rPr>
          <w:rFonts w:cstheme="minorHAnsi"/>
        </w:rPr>
        <w:t>school</w:t>
      </w:r>
      <w:r w:rsidR="006D63EC" w:rsidRPr="003E5A77">
        <w:rPr>
          <w:rFonts w:cstheme="minorHAnsi"/>
        </w:rPr>
        <w:t>, group</w:t>
      </w:r>
      <w:r w:rsidRPr="003E5A77">
        <w:rPr>
          <w:rFonts w:cstheme="minorHAnsi"/>
        </w:rPr>
        <w:t xml:space="preserve"> or association </w:t>
      </w:r>
      <w:r w:rsidR="006D63EC" w:rsidRPr="003E5A77">
        <w:rPr>
          <w:rFonts w:cstheme="minorHAnsi"/>
        </w:rPr>
        <w:t xml:space="preserve">using the </w:t>
      </w:r>
      <w:r w:rsidR="000515B3" w:rsidRPr="003E5A77">
        <w:rPr>
          <w:rFonts w:cstheme="minorHAnsi"/>
        </w:rPr>
        <w:t>Shire of Dardanup</w:t>
      </w:r>
      <w:r w:rsidR="006D63EC" w:rsidRPr="003E5A77">
        <w:rPr>
          <w:rFonts w:cstheme="minorHAnsi"/>
        </w:rPr>
        <w:t xml:space="preserve"> facility</w:t>
      </w:r>
      <w:r w:rsidRPr="003E5A77">
        <w:rPr>
          <w:rFonts w:cstheme="minorHAnsi"/>
        </w:rPr>
        <w:t>.</w:t>
      </w:r>
    </w:p>
    <w:p w14:paraId="744DDD73" w14:textId="12A72B4E" w:rsidR="00447A0A" w:rsidRDefault="00447A0A" w:rsidP="00064250">
      <w:pPr>
        <w:pStyle w:val="ListParagraph"/>
        <w:numPr>
          <w:ilvl w:val="0"/>
          <w:numId w:val="3"/>
        </w:numPr>
        <w:spacing w:after="0" w:line="240" w:lineRule="auto"/>
        <w:jc w:val="both"/>
        <w:rPr>
          <w:rFonts w:cstheme="minorHAnsi"/>
        </w:rPr>
      </w:pPr>
      <w:r>
        <w:rPr>
          <w:rFonts w:cstheme="minorHAnsi"/>
        </w:rPr>
        <w:t>The Facility means the facilities located at</w:t>
      </w:r>
      <w:r w:rsidR="00A603B5">
        <w:rPr>
          <w:rFonts w:cstheme="minorHAnsi"/>
        </w:rPr>
        <w:t xml:space="preserve"> </w:t>
      </w:r>
      <w:r w:rsidR="008B5DB7">
        <w:rPr>
          <w:rFonts w:cstheme="minorHAnsi"/>
        </w:rPr>
        <w:t xml:space="preserve">(Insert name and address of facility) </w:t>
      </w:r>
      <w:r w:rsidR="008B5DB7" w:rsidRPr="003E5A77">
        <w:rPr>
          <w:rFonts w:cstheme="minorHAnsi"/>
          <w:b/>
        </w:rPr>
        <w:t>__________________</w:t>
      </w:r>
      <w:r w:rsidR="008B5DB7">
        <w:rPr>
          <w:rFonts w:cstheme="minorHAnsi"/>
          <w:b/>
        </w:rPr>
        <w:t>___________________________</w:t>
      </w:r>
      <w:r>
        <w:rPr>
          <w:rFonts w:cstheme="minorHAnsi"/>
        </w:rPr>
        <w:t xml:space="preserve"> including:</w:t>
      </w:r>
    </w:p>
    <w:p w14:paraId="5E01C303" w14:textId="1123DC2F" w:rsidR="00852339" w:rsidRPr="00852339" w:rsidRDefault="00852339" w:rsidP="00811D2E">
      <w:pPr>
        <w:pStyle w:val="ListParagraph"/>
        <w:numPr>
          <w:ilvl w:val="0"/>
          <w:numId w:val="11"/>
        </w:numPr>
        <w:spacing w:before="120" w:after="120" w:line="240" w:lineRule="auto"/>
        <w:ind w:left="1077" w:hanging="357"/>
        <w:contextualSpacing w:val="0"/>
        <w:jc w:val="both"/>
        <w:rPr>
          <w:rFonts w:cstheme="minorHAnsi"/>
          <w:b/>
          <w:color w:val="00A44A"/>
        </w:rPr>
      </w:pPr>
      <w:r>
        <w:rPr>
          <w:rFonts w:cstheme="minorHAnsi"/>
          <w:b/>
        </w:rPr>
        <w:t>DETAIL HERE AREA OF HIRE</w:t>
      </w:r>
    </w:p>
    <w:p w14:paraId="373BFC8F" w14:textId="74D0278D" w:rsidR="00852339" w:rsidRPr="00852339" w:rsidRDefault="00852339" w:rsidP="00852339">
      <w:pPr>
        <w:pStyle w:val="ListParagraph"/>
        <w:numPr>
          <w:ilvl w:val="0"/>
          <w:numId w:val="11"/>
        </w:numPr>
        <w:spacing w:after="0" w:line="240" w:lineRule="auto"/>
        <w:jc w:val="both"/>
        <w:rPr>
          <w:rFonts w:cstheme="minorHAnsi"/>
          <w:i/>
        </w:rPr>
      </w:pPr>
      <w:r w:rsidRPr="00852339">
        <w:rPr>
          <w:rFonts w:cstheme="minorHAnsi"/>
          <w:i/>
        </w:rPr>
        <w:t>(for example:  Sports Pavilion / Clubrooms – kitchen, toilets amenities, foyer, meeting rooms and outdoor area; Canteen; Change Rooms – Showers, toilets, change areas, umpires room; Bar; etc)</w:t>
      </w:r>
    </w:p>
    <w:p w14:paraId="7649D422" w14:textId="196AF4BF" w:rsidR="00852339" w:rsidRPr="00CE318B"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095C25D9" w14:textId="77777777" w:rsidR="00852339" w:rsidRPr="00CE318B"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2F24B54C" w14:textId="77777777" w:rsidR="00852339" w:rsidRPr="00CE318B"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2E4BF8AE" w14:textId="77777777" w:rsidR="00852339" w:rsidRPr="00CE318B"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338FFD69" w14:textId="77777777" w:rsidR="00852339" w:rsidRPr="00424099"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35F96296" w14:textId="6C1D2D32" w:rsidR="00852339" w:rsidRDefault="00852339" w:rsidP="0085233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79A09DFC" w14:textId="3F92706D" w:rsidR="00FB7066" w:rsidRPr="00FB7066" w:rsidRDefault="00FB7066" w:rsidP="00FB7066">
      <w:pPr>
        <w:pStyle w:val="ListParagraph"/>
        <w:numPr>
          <w:ilvl w:val="0"/>
          <w:numId w:val="11"/>
        </w:numPr>
        <w:spacing w:before="120" w:after="120" w:line="240" w:lineRule="auto"/>
        <w:ind w:left="1077" w:hanging="357"/>
        <w:contextualSpacing w:val="0"/>
        <w:jc w:val="both"/>
        <w:rPr>
          <w:rFonts w:cstheme="minorHAnsi"/>
          <w:b/>
          <w:color w:val="00A44A"/>
        </w:rPr>
      </w:pPr>
      <w:r w:rsidRPr="00FB7066">
        <w:rPr>
          <w:rFonts w:cstheme="minorHAnsi"/>
          <w:b/>
        </w:rPr>
        <w:t>Note:</w:t>
      </w:r>
      <w:r>
        <w:rPr>
          <w:rFonts w:cstheme="minorHAnsi"/>
        </w:rPr>
        <w:t xml:space="preserve"> The following rooms are not available for hire:</w:t>
      </w:r>
    </w:p>
    <w:p w14:paraId="6973B523" w14:textId="778F6BB9" w:rsidR="00FB7066" w:rsidRPr="00FB7066" w:rsidRDefault="00FB7066" w:rsidP="00FB7066">
      <w:pPr>
        <w:pStyle w:val="ListParagraph"/>
        <w:numPr>
          <w:ilvl w:val="0"/>
          <w:numId w:val="13"/>
        </w:numPr>
        <w:spacing w:before="120" w:after="120" w:line="240" w:lineRule="auto"/>
        <w:contextualSpacing w:val="0"/>
        <w:jc w:val="both"/>
        <w:rPr>
          <w:rFonts w:cstheme="minorHAnsi"/>
        </w:rPr>
      </w:pPr>
      <w:r w:rsidRPr="00FB7066">
        <w:rPr>
          <w:rFonts w:cstheme="minorHAnsi"/>
        </w:rPr>
        <w:t>Office 1 &amp; 2</w:t>
      </w:r>
    </w:p>
    <w:p w14:paraId="5424963C" w14:textId="1FA1AF9C" w:rsidR="00FB7066" w:rsidRPr="00FB7066" w:rsidRDefault="00FB7066" w:rsidP="00FB7066">
      <w:pPr>
        <w:pStyle w:val="ListParagraph"/>
        <w:numPr>
          <w:ilvl w:val="0"/>
          <w:numId w:val="13"/>
        </w:numPr>
        <w:spacing w:before="120" w:after="120" w:line="240" w:lineRule="auto"/>
        <w:contextualSpacing w:val="0"/>
        <w:jc w:val="both"/>
        <w:rPr>
          <w:rFonts w:cstheme="minorHAnsi"/>
        </w:rPr>
      </w:pPr>
      <w:r w:rsidRPr="00FB7066">
        <w:rPr>
          <w:rFonts w:cstheme="minorHAnsi"/>
        </w:rPr>
        <w:t>Bar Area</w:t>
      </w:r>
    </w:p>
    <w:p w14:paraId="2B8BFE48" w14:textId="0837A491" w:rsidR="00001CA6" w:rsidRPr="00FB7066" w:rsidRDefault="00FB7066" w:rsidP="00811D2E">
      <w:pPr>
        <w:pStyle w:val="ListParagraph"/>
        <w:numPr>
          <w:ilvl w:val="0"/>
          <w:numId w:val="11"/>
        </w:numPr>
        <w:spacing w:before="120" w:after="120" w:line="240" w:lineRule="auto"/>
        <w:ind w:left="1077" w:hanging="357"/>
        <w:contextualSpacing w:val="0"/>
        <w:jc w:val="both"/>
        <w:rPr>
          <w:rFonts w:cstheme="minorHAnsi"/>
          <w:b/>
          <w:color w:val="00A44A"/>
        </w:rPr>
      </w:pPr>
      <w:r w:rsidRPr="00FB7066">
        <w:rPr>
          <w:rFonts w:cstheme="minorHAnsi"/>
          <w:b/>
        </w:rPr>
        <w:t>Note:</w:t>
      </w:r>
      <w:r>
        <w:rPr>
          <w:rFonts w:cstheme="minorHAnsi"/>
          <w:b/>
        </w:rPr>
        <w:t xml:space="preserve">  </w:t>
      </w:r>
      <w:r w:rsidR="001C2C9D">
        <w:rPr>
          <w:rFonts w:cstheme="minorHAnsi"/>
        </w:rPr>
        <w:t>The bar and cool room is provided for the exclusive use of the Eaton Boomers Football Club</w:t>
      </w:r>
      <w:r w:rsidR="00517013">
        <w:rPr>
          <w:rFonts w:cstheme="minorHAnsi"/>
        </w:rPr>
        <w:t xml:space="preserve"> and approved Club patrons/users</w:t>
      </w:r>
      <w:r w:rsidR="001C2C9D">
        <w:rPr>
          <w:rFonts w:cstheme="minorHAnsi"/>
        </w:rPr>
        <w:t xml:space="preserve">. Other users of the facility may make private arrangements with the Club to serve alcohol over the bar during private functions and events. </w:t>
      </w:r>
    </w:p>
    <w:p w14:paraId="5A05A493" w14:textId="77777777" w:rsidR="00FB7066" w:rsidRPr="00FB7066" w:rsidRDefault="00FB7066" w:rsidP="00FB7066">
      <w:pPr>
        <w:pStyle w:val="ListParagraph"/>
        <w:spacing w:before="120" w:after="120" w:line="240" w:lineRule="auto"/>
        <w:ind w:left="1077"/>
        <w:contextualSpacing w:val="0"/>
        <w:jc w:val="both"/>
        <w:rPr>
          <w:rFonts w:cstheme="minorHAnsi"/>
          <w:b/>
          <w:color w:val="00A44A"/>
        </w:rPr>
      </w:pPr>
    </w:p>
    <w:p w14:paraId="1DBE5F81" w14:textId="6B99A9FA" w:rsidR="00CE318B" w:rsidRDefault="00CE318B" w:rsidP="00064250">
      <w:pPr>
        <w:pStyle w:val="ListParagraph"/>
        <w:numPr>
          <w:ilvl w:val="0"/>
          <w:numId w:val="2"/>
        </w:numPr>
        <w:spacing w:after="0" w:line="240" w:lineRule="auto"/>
        <w:jc w:val="both"/>
        <w:rPr>
          <w:rFonts w:cstheme="minorHAnsi"/>
        </w:rPr>
      </w:pPr>
      <w:r>
        <w:rPr>
          <w:rFonts w:cstheme="minorHAnsi"/>
        </w:rPr>
        <w:t xml:space="preserve">For </w:t>
      </w:r>
      <w:r w:rsidR="00871C7C">
        <w:rPr>
          <w:rFonts w:cstheme="minorHAnsi"/>
        </w:rPr>
        <w:t>SEASONAL HIRE ONLY</w:t>
      </w:r>
      <w:r>
        <w:rPr>
          <w:rFonts w:cstheme="minorHAnsi"/>
        </w:rPr>
        <w:t>, please provide date(s)/time(s) of specific activit</w:t>
      </w:r>
      <w:r w:rsidR="003843F0">
        <w:rPr>
          <w:rFonts w:cstheme="minorHAnsi"/>
        </w:rPr>
        <w:t>i</w:t>
      </w:r>
      <w:r>
        <w:rPr>
          <w:rFonts w:cstheme="minorHAnsi"/>
        </w:rPr>
        <w:t>es and functions</w:t>
      </w:r>
      <w:r w:rsidR="00E5651F">
        <w:rPr>
          <w:rFonts w:cstheme="minorHAnsi"/>
        </w:rPr>
        <w:t>:</w:t>
      </w:r>
    </w:p>
    <w:p w14:paraId="578DB303" w14:textId="77777777" w:rsidR="008616A9" w:rsidRPr="00CE318B" w:rsidRDefault="008616A9" w:rsidP="008616A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6CAE0EDF" w14:textId="77777777" w:rsidR="008616A9" w:rsidRPr="00CE318B" w:rsidRDefault="008616A9" w:rsidP="008616A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0A89C258" w14:textId="77777777" w:rsidR="008616A9" w:rsidRPr="00CE318B" w:rsidRDefault="008616A9" w:rsidP="008616A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7A6C2588" w14:textId="77777777" w:rsidR="008616A9" w:rsidRPr="00CE318B" w:rsidRDefault="008616A9" w:rsidP="008616A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1D33892D" w14:textId="5113A8A5" w:rsidR="006F1F26" w:rsidRPr="00424099" w:rsidRDefault="008616A9" w:rsidP="0042409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551743E6" w14:textId="77777777" w:rsidR="008616A9" w:rsidRPr="00CE318B" w:rsidRDefault="008616A9" w:rsidP="008616A9">
      <w:pPr>
        <w:pStyle w:val="ListParagraph"/>
        <w:numPr>
          <w:ilvl w:val="0"/>
          <w:numId w:val="11"/>
        </w:numPr>
        <w:spacing w:before="120" w:after="120" w:line="240" w:lineRule="auto"/>
        <w:contextualSpacing w:val="0"/>
        <w:rPr>
          <w:rFonts w:cstheme="minorHAnsi"/>
          <w:b/>
          <w:color w:val="00A44A"/>
        </w:rPr>
      </w:pPr>
      <w:r w:rsidRPr="00906721">
        <w:rPr>
          <w:rFonts w:cstheme="minorHAnsi"/>
          <w:b/>
          <w:color w:val="00A44A"/>
        </w:rPr>
        <w:t>_________________________________________________________________________</w:t>
      </w:r>
    </w:p>
    <w:p w14:paraId="3429CA06" w14:textId="77777777" w:rsidR="00852339" w:rsidRDefault="00852339" w:rsidP="00852339">
      <w:pPr>
        <w:pStyle w:val="ListParagraph"/>
        <w:numPr>
          <w:ilvl w:val="0"/>
          <w:numId w:val="11"/>
        </w:numPr>
        <w:spacing w:before="120" w:after="120" w:line="240" w:lineRule="auto"/>
        <w:ind w:left="1077" w:hanging="357"/>
        <w:contextualSpacing w:val="0"/>
        <w:jc w:val="both"/>
        <w:rPr>
          <w:rFonts w:cstheme="minorHAnsi"/>
        </w:rPr>
      </w:pPr>
      <w:r>
        <w:rPr>
          <w:rFonts w:cstheme="minorHAnsi"/>
        </w:rPr>
        <w:t>Any requests to vary the scheduled date/times of usage will be made through the Shire of Dardanup, who will confirm availability of the buildings before accepting any variations.</w:t>
      </w:r>
    </w:p>
    <w:p w14:paraId="66BD6528" w14:textId="3DEA5301" w:rsidR="00447A0A" w:rsidRDefault="00447A0A" w:rsidP="00064250">
      <w:pPr>
        <w:pStyle w:val="ListParagraph"/>
        <w:numPr>
          <w:ilvl w:val="0"/>
          <w:numId w:val="2"/>
        </w:numPr>
        <w:spacing w:after="0" w:line="240" w:lineRule="auto"/>
        <w:jc w:val="both"/>
        <w:rPr>
          <w:rFonts w:cstheme="minorHAnsi"/>
        </w:rPr>
      </w:pPr>
      <w:r>
        <w:rPr>
          <w:rFonts w:cstheme="minorHAnsi"/>
        </w:rPr>
        <w:t xml:space="preserve">The Agreement means this Facility </w:t>
      </w:r>
      <w:r w:rsidR="00001CA6">
        <w:rPr>
          <w:rFonts w:cstheme="minorHAnsi"/>
        </w:rPr>
        <w:t xml:space="preserve">Usage </w:t>
      </w:r>
      <w:r>
        <w:rPr>
          <w:rFonts w:cstheme="minorHAnsi"/>
        </w:rPr>
        <w:t xml:space="preserve">Agreement </w:t>
      </w:r>
      <w:r w:rsidR="00001CA6">
        <w:rPr>
          <w:rFonts w:cstheme="minorHAnsi"/>
        </w:rPr>
        <w:t>including a</w:t>
      </w:r>
      <w:r>
        <w:rPr>
          <w:rFonts w:cstheme="minorHAnsi"/>
        </w:rPr>
        <w:t>ll attachments</w:t>
      </w:r>
      <w:r w:rsidR="00001CA6">
        <w:rPr>
          <w:rFonts w:cstheme="minorHAnsi"/>
        </w:rPr>
        <w:t>, conditions and requirements.</w:t>
      </w:r>
    </w:p>
    <w:p w14:paraId="0ADEA5D9" w14:textId="0CA10FE9" w:rsidR="00447A0A" w:rsidRDefault="00447A0A" w:rsidP="00064250">
      <w:pPr>
        <w:pStyle w:val="ListParagraph"/>
        <w:numPr>
          <w:ilvl w:val="0"/>
          <w:numId w:val="2"/>
        </w:numPr>
        <w:spacing w:after="0" w:line="240" w:lineRule="auto"/>
        <w:jc w:val="both"/>
        <w:rPr>
          <w:rFonts w:cstheme="minorHAnsi"/>
        </w:rPr>
      </w:pPr>
      <w:r>
        <w:rPr>
          <w:rFonts w:cstheme="minorHAnsi"/>
        </w:rPr>
        <w:t xml:space="preserve">The </w:t>
      </w:r>
      <w:r w:rsidR="00001CA6">
        <w:rPr>
          <w:rFonts w:cstheme="minorHAnsi"/>
        </w:rPr>
        <w:t>F</w:t>
      </w:r>
      <w:r>
        <w:rPr>
          <w:rFonts w:cstheme="minorHAnsi"/>
        </w:rPr>
        <w:t xml:space="preserve">acilities means the Facilities to be used by the </w:t>
      </w:r>
      <w:r w:rsidR="00001CA6">
        <w:rPr>
          <w:rFonts w:cstheme="minorHAnsi"/>
        </w:rPr>
        <w:t>User</w:t>
      </w:r>
      <w:r>
        <w:rPr>
          <w:rFonts w:cstheme="minorHAnsi"/>
        </w:rPr>
        <w:t xml:space="preserve"> as set out in this Agreement</w:t>
      </w:r>
      <w:r w:rsidR="00001CA6">
        <w:rPr>
          <w:rFonts w:cstheme="minorHAnsi"/>
        </w:rPr>
        <w:t>.</w:t>
      </w:r>
    </w:p>
    <w:p w14:paraId="0C7A10E4" w14:textId="77777777" w:rsidR="008616A9" w:rsidRDefault="008616A9">
      <w:pPr>
        <w:rPr>
          <w:rFonts w:cstheme="minorHAnsi"/>
        </w:rPr>
      </w:pPr>
      <w:r>
        <w:rPr>
          <w:rFonts w:cstheme="minorHAnsi"/>
        </w:rPr>
        <w:br w:type="page"/>
      </w:r>
    </w:p>
    <w:p w14:paraId="1A8D220B" w14:textId="538ABCCE" w:rsidR="00447A0A" w:rsidRPr="00447A0A" w:rsidRDefault="00447A0A" w:rsidP="00064250">
      <w:pPr>
        <w:pBdr>
          <w:bottom w:val="single" w:sz="36" w:space="1" w:color="00A44A"/>
        </w:pBdr>
        <w:spacing w:after="0" w:line="240" w:lineRule="auto"/>
        <w:jc w:val="both"/>
        <w:rPr>
          <w:rFonts w:cstheme="minorHAnsi"/>
        </w:rPr>
      </w:pPr>
      <w:r w:rsidRPr="00447A0A">
        <w:rPr>
          <w:rFonts w:cstheme="minorHAnsi"/>
        </w:rPr>
        <w:t xml:space="preserve"> </w:t>
      </w:r>
    </w:p>
    <w:p w14:paraId="335FB9EB" w14:textId="77777777" w:rsidR="00447A0A" w:rsidRDefault="00447A0A" w:rsidP="00064250">
      <w:pPr>
        <w:spacing w:after="0" w:line="240" w:lineRule="auto"/>
        <w:jc w:val="both"/>
        <w:rPr>
          <w:rFonts w:cstheme="minorHAnsi"/>
          <w:b/>
          <w:color w:val="000000" w:themeColor="text1"/>
        </w:rPr>
      </w:pPr>
    </w:p>
    <w:p w14:paraId="7A6C2F81" w14:textId="77777777" w:rsidR="00447A0A" w:rsidRDefault="008272A1" w:rsidP="00064250">
      <w:pPr>
        <w:pStyle w:val="ListParagraph"/>
        <w:numPr>
          <w:ilvl w:val="0"/>
          <w:numId w:val="5"/>
        </w:numPr>
        <w:spacing w:after="0" w:line="240" w:lineRule="auto"/>
        <w:jc w:val="both"/>
        <w:rPr>
          <w:rFonts w:cstheme="minorHAnsi"/>
          <w:b/>
          <w:color w:val="000000" w:themeColor="text1"/>
        </w:rPr>
      </w:pPr>
      <w:r>
        <w:rPr>
          <w:rFonts w:cstheme="minorHAnsi"/>
          <w:b/>
          <w:color w:val="000000" w:themeColor="text1"/>
        </w:rPr>
        <w:t xml:space="preserve">Right to Refuse </w:t>
      </w:r>
      <w:r w:rsidR="007C0F73">
        <w:rPr>
          <w:rFonts w:cstheme="minorHAnsi"/>
          <w:b/>
          <w:color w:val="000000" w:themeColor="text1"/>
        </w:rPr>
        <w:t>or</w:t>
      </w:r>
      <w:r>
        <w:rPr>
          <w:rFonts w:cstheme="minorHAnsi"/>
          <w:b/>
          <w:color w:val="000000" w:themeColor="text1"/>
        </w:rPr>
        <w:t xml:space="preserve"> Cancel a Booking</w:t>
      </w:r>
    </w:p>
    <w:p w14:paraId="23675E7A" w14:textId="45818E26" w:rsidR="008272A1" w:rsidRDefault="008272A1" w:rsidP="00064250">
      <w:pPr>
        <w:pStyle w:val="ListParagraph"/>
        <w:spacing w:after="0" w:line="240" w:lineRule="auto"/>
        <w:ind w:left="360"/>
        <w:jc w:val="both"/>
        <w:rPr>
          <w:rFonts w:cstheme="minorHAnsi"/>
          <w:color w:val="000000" w:themeColor="text1"/>
        </w:rPr>
      </w:pPr>
      <w:r>
        <w:rPr>
          <w:rFonts w:cstheme="minorHAnsi"/>
          <w:color w:val="000000" w:themeColor="text1"/>
        </w:rPr>
        <w:t>The Shire of Dardanup reserves the right to refuse an application or to cancel a confirmed bo</w:t>
      </w:r>
      <w:r w:rsidR="00077E7A">
        <w:rPr>
          <w:rFonts w:cstheme="minorHAnsi"/>
          <w:color w:val="000000" w:themeColor="text1"/>
        </w:rPr>
        <w:t>o</w:t>
      </w:r>
      <w:r>
        <w:rPr>
          <w:rFonts w:cstheme="minorHAnsi"/>
          <w:color w:val="000000" w:themeColor="text1"/>
        </w:rPr>
        <w:t xml:space="preserve">king at any time, if in its opinion the </w:t>
      </w:r>
      <w:r w:rsidR="00E013EA">
        <w:rPr>
          <w:rFonts w:cstheme="minorHAnsi"/>
          <w:color w:val="000000" w:themeColor="text1"/>
        </w:rPr>
        <w:t>User</w:t>
      </w:r>
      <w:r>
        <w:rPr>
          <w:rFonts w:cstheme="minorHAnsi"/>
          <w:color w:val="000000" w:themeColor="text1"/>
        </w:rPr>
        <w:t xml:space="preserve"> or the activity contravenes the </w:t>
      </w:r>
      <w:r w:rsidR="00E013EA">
        <w:rPr>
          <w:rFonts w:cstheme="minorHAnsi"/>
          <w:color w:val="000000" w:themeColor="text1"/>
        </w:rPr>
        <w:t>V</w:t>
      </w:r>
      <w:r>
        <w:rPr>
          <w:rFonts w:cstheme="minorHAnsi"/>
          <w:color w:val="000000" w:themeColor="text1"/>
        </w:rPr>
        <w:t xml:space="preserve">ision and </w:t>
      </w:r>
      <w:r w:rsidR="00E013EA">
        <w:rPr>
          <w:rFonts w:cstheme="minorHAnsi"/>
          <w:color w:val="000000" w:themeColor="text1"/>
        </w:rPr>
        <w:t>V</w:t>
      </w:r>
      <w:r>
        <w:rPr>
          <w:rFonts w:cstheme="minorHAnsi"/>
          <w:color w:val="000000" w:themeColor="text1"/>
        </w:rPr>
        <w:t xml:space="preserve">alues of the Shire of Dardanup, or does not comply with </w:t>
      </w:r>
      <w:r w:rsidR="00E013EA">
        <w:rPr>
          <w:rFonts w:cstheme="minorHAnsi"/>
          <w:color w:val="000000" w:themeColor="text1"/>
        </w:rPr>
        <w:t xml:space="preserve">any legal requirements or </w:t>
      </w:r>
      <w:r>
        <w:rPr>
          <w:rFonts w:cstheme="minorHAnsi"/>
          <w:color w:val="000000" w:themeColor="text1"/>
        </w:rPr>
        <w:t xml:space="preserve">the Conditions of </w:t>
      </w:r>
      <w:r w:rsidR="00E013EA">
        <w:rPr>
          <w:rFonts w:cstheme="minorHAnsi"/>
          <w:color w:val="000000" w:themeColor="text1"/>
        </w:rPr>
        <w:t>Use</w:t>
      </w:r>
      <w:r>
        <w:rPr>
          <w:rFonts w:cstheme="minorHAnsi"/>
          <w:color w:val="000000" w:themeColor="text1"/>
        </w:rPr>
        <w:t>.</w:t>
      </w:r>
    </w:p>
    <w:p w14:paraId="4FA0367A" w14:textId="77777777" w:rsidR="008272A1" w:rsidRDefault="008272A1" w:rsidP="00064250">
      <w:pPr>
        <w:spacing w:after="0" w:line="240" w:lineRule="auto"/>
        <w:jc w:val="both"/>
        <w:rPr>
          <w:rFonts w:cstheme="minorHAnsi"/>
          <w:color w:val="000000" w:themeColor="text1"/>
        </w:rPr>
      </w:pPr>
    </w:p>
    <w:p w14:paraId="5056BD16" w14:textId="16372099" w:rsidR="008272A1" w:rsidRPr="008272A1" w:rsidRDefault="00866247" w:rsidP="00064250">
      <w:pPr>
        <w:pStyle w:val="ListParagraph"/>
        <w:numPr>
          <w:ilvl w:val="0"/>
          <w:numId w:val="5"/>
        </w:numPr>
        <w:spacing w:after="0" w:line="240" w:lineRule="auto"/>
        <w:jc w:val="both"/>
        <w:rPr>
          <w:rFonts w:cstheme="minorHAnsi"/>
          <w:color w:val="000000" w:themeColor="text1"/>
        </w:rPr>
      </w:pPr>
      <w:r>
        <w:rPr>
          <w:rFonts w:cstheme="minorHAnsi"/>
          <w:b/>
          <w:color w:val="000000" w:themeColor="text1"/>
        </w:rPr>
        <w:t xml:space="preserve">Usage </w:t>
      </w:r>
      <w:r w:rsidR="008272A1">
        <w:rPr>
          <w:rFonts w:cstheme="minorHAnsi"/>
          <w:b/>
          <w:color w:val="000000" w:themeColor="text1"/>
        </w:rPr>
        <w:t>Periods</w:t>
      </w:r>
    </w:p>
    <w:p w14:paraId="2FF41077" w14:textId="12C7DC34" w:rsidR="00690475" w:rsidRDefault="00690475" w:rsidP="0090215D">
      <w:pPr>
        <w:pStyle w:val="ListParagraph"/>
        <w:spacing w:after="0" w:line="240" w:lineRule="auto"/>
        <w:ind w:left="360"/>
        <w:jc w:val="both"/>
        <w:rPr>
          <w:rFonts w:cstheme="minorHAnsi"/>
          <w:color w:val="000000" w:themeColor="text1"/>
        </w:rPr>
      </w:pPr>
      <w:r>
        <w:rPr>
          <w:rFonts w:cstheme="minorHAnsi"/>
          <w:color w:val="000000" w:themeColor="text1"/>
        </w:rPr>
        <w:t>Usage Period(s) are to be detailed within the approved</w:t>
      </w:r>
      <w:r w:rsidRPr="00205875">
        <w:rPr>
          <w:rFonts w:cstheme="minorHAnsi"/>
          <w:color w:val="000000" w:themeColor="text1"/>
        </w:rPr>
        <w:t xml:space="preserve"> </w:t>
      </w:r>
      <w:r w:rsidRPr="006D1350">
        <w:rPr>
          <w:rFonts w:cstheme="minorHAnsi"/>
          <w:color w:val="000000" w:themeColor="text1"/>
        </w:rPr>
        <w:t>Facility User Agreement</w:t>
      </w:r>
      <w:r w:rsidR="00EF43CB">
        <w:rPr>
          <w:rFonts w:cstheme="minorHAnsi"/>
          <w:color w:val="000000" w:themeColor="text1"/>
        </w:rPr>
        <w:t xml:space="preserve"> (ie: times/dates)</w:t>
      </w:r>
      <w:r w:rsidR="0075624A">
        <w:rPr>
          <w:rFonts w:cstheme="minorHAnsi"/>
          <w:color w:val="000000" w:themeColor="text1"/>
        </w:rPr>
        <w:t xml:space="preserve"> - r</w:t>
      </w:r>
      <w:r w:rsidR="0075624A" w:rsidRPr="006F1F26">
        <w:rPr>
          <w:rFonts w:cstheme="minorHAnsi"/>
        </w:rPr>
        <w:t xml:space="preserve">efer to </w:t>
      </w:r>
      <w:r w:rsidR="0075624A" w:rsidRPr="00424099">
        <w:rPr>
          <w:rFonts w:cstheme="minorHAnsi"/>
          <w:b/>
          <w:i/>
        </w:rPr>
        <w:t xml:space="preserve">Appendix </w:t>
      </w:r>
      <w:r w:rsidR="009D6C72">
        <w:rPr>
          <w:rFonts w:cstheme="minorHAnsi"/>
          <w:b/>
          <w:i/>
        </w:rPr>
        <w:t>A</w:t>
      </w:r>
      <w:r w:rsidR="0075624A" w:rsidRPr="00424099">
        <w:rPr>
          <w:rFonts w:cstheme="minorHAnsi"/>
          <w:b/>
          <w:i/>
        </w:rPr>
        <w:t xml:space="preserve"> – Facility Booking Date and Times</w:t>
      </w:r>
      <w:r w:rsidRPr="006D1350">
        <w:rPr>
          <w:rFonts w:cstheme="minorHAnsi"/>
          <w:color w:val="000000" w:themeColor="text1"/>
        </w:rPr>
        <w:t>.</w:t>
      </w:r>
      <w:r>
        <w:rPr>
          <w:rFonts w:cstheme="minorHAnsi"/>
          <w:color w:val="000000" w:themeColor="text1"/>
        </w:rPr>
        <w:t xml:space="preserve"> </w:t>
      </w:r>
    </w:p>
    <w:p w14:paraId="392656E8" w14:textId="77777777" w:rsidR="00690475" w:rsidRDefault="00690475" w:rsidP="0090215D">
      <w:pPr>
        <w:pStyle w:val="ListParagraph"/>
        <w:spacing w:after="0" w:line="240" w:lineRule="auto"/>
        <w:ind w:left="360"/>
        <w:jc w:val="both"/>
        <w:rPr>
          <w:rFonts w:cstheme="minorHAnsi"/>
          <w:color w:val="000000" w:themeColor="text1"/>
        </w:rPr>
      </w:pPr>
    </w:p>
    <w:p w14:paraId="1D96CD5E" w14:textId="06FE42EB" w:rsidR="00690475" w:rsidRDefault="00690475"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For </w:t>
      </w:r>
      <w:r w:rsidRPr="0090215D">
        <w:rPr>
          <w:rFonts w:cstheme="minorHAnsi"/>
          <w:color w:val="000000" w:themeColor="text1"/>
          <w:u w:val="single"/>
        </w:rPr>
        <w:t>Occasional Usage bookings</w:t>
      </w:r>
      <w:r>
        <w:rPr>
          <w:rFonts w:cstheme="minorHAnsi"/>
          <w:color w:val="000000" w:themeColor="text1"/>
        </w:rPr>
        <w:t>, i</w:t>
      </w:r>
      <w:r w:rsidR="008272A1">
        <w:rPr>
          <w:rFonts w:cstheme="minorHAnsi"/>
          <w:color w:val="000000" w:themeColor="text1"/>
        </w:rPr>
        <w:t>f a specific starting time</w:t>
      </w:r>
      <w:r w:rsidR="00205875">
        <w:rPr>
          <w:rFonts w:cstheme="minorHAnsi"/>
          <w:color w:val="000000" w:themeColor="text1"/>
        </w:rPr>
        <w:t>/date</w:t>
      </w:r>
      <w:r w:rsidR="008272A1">
        <w:rPr>
          <w:rFonts w:cstheme="minorHAnsi"/>
          <w:color w:val="000000" w:themeColor="text1"/>
        </w:rPr>
        <w:t xml:space="preserve"> has been agreed between the Shire of Dardanup and </w:t>
      </w:r>
      <w:r w:rsidR="00205875">
        <w:rPr>
          <w:rFonts w:cstheme="minorHAnsi"/>
          <w:color w:val="000000" w:themeColor="text1"/>
        </w:rPr>
        <w:t>User</w:t>
      </w:r>
      <w:r w:rsidR="008272A1">
        <w:rPr>
          <w:rFonts w:cstheme="minorHAnsi"/>
          <w:color w:val="000000" w:themeColor="text1"/>
        </w:rPr>
        <w:t xml:space="preserve">, the </w:t>
      </w:r>
      <w:r w:rsidR="00205875">
        <w:rPr>
          <w:rFonts w:cstheme="minorHAnsi"/>
          <w:color w:val="000000" w:themeColor="text1"/>
        </w:rPr>
        <w:t>User</w:t>
      </w:r>
      <w:r w:rsidR="008272A1">
        <w:rPr>
          <w:rFonts w:cstheme="minorHAnsi"/>
          <w:color w:val="000000" w:themeColor="text1"/>
        </w:rPr>
        <w:t xml:space="preserve"> must not change the starting time</w:t>
      </w:r>
      <w:r w:rsidR="00205875">
        <w:rPr>
          <w:rFonts w:cstheme="minorHAnsi"/>
          <w:color w:val="000000" w:themeColor="text1"/>
        </w:rPr>
        <w:t>/date</w:t>
      </w:r>
      <w:r w:rsidR="008272A1">
        <w:rPr>
          <w:rFonts w:cstheme="minorHAnsi"/>
          <w:color w:val="000000" w:themeColor="text1"/>
        </w:rPr>
        <w:t xml:space="preserve"> without prior written consent of the </w:t>
      </w:r>
      <w:r w:rsidR="00205875">
        <w:rPr>
          <w:rFonts w:cstheme="minorHAnsi"/>
          <w:color w:val="000000" w:themeColor="text1"/>
        </w:rPr>
        <w:t>Building Property Management Officer</w:t>
      </w:r>
      <w:r w:rsidR="008272A1">
        <w:rPr>
          <w:rFonts w:cstheme="minorHAnsi"/>
          <w:color w:val="000000" w:themeColor="text1"/>
        </w:rPr>
        <w:t xml:space="preserve">.  The facilities are to be used by the </w:t>
      </w:r>
      <w:r w:rsidR="00205875">
        <w:rPr>
          <w:rFonts w:cstheme="minorHAnsi"/>
          <w:color w:val="000000" w:themeColor="text1"/>
        </w:rPr>
        <w:t>User</w:t>
      </w:r>
      <w:r w:rsidR="008272A1">
        <w:rPr>
          <w:rFonts w:cstheme="minorHAnsi"/>
          <w:color w:val="000000" w:themeColor="text1"/>
        </w:rPr>
        <w:t xml:space="preserve"> only at the agreed times</w:t>
      </w:r>
      <w:r w:rsidR="00205875">
        <w:rPr>
          <w:rFonts w:cstheme="minorHAnsi"/>
          <w:color w:val="000000" w:themeColor="text1"/>
        </w:rPr>
        <w:t>/dates</w:t>
      </w:r>
      <w:r w:rsidR="008272A1">
        <w:rPr>
          <w:rFonts w:cstheme="minorHAnsi"/>
          <w:color w:val="000000" w:themeColor="text1"/>
        </w:rPr>
        <w:t>.</w:t>
      </w:r>
      <w:r w:rsidR="00064250">
        <w:rPr>
          <w:rFonts w:cstheme="minorHAnsi"/>
          <w:color w:val="000000" w:themeColor="text1"/>
        </w:rPr>
        <w:t xml:space="preserve"> </w:t>
      </w:r>
    </w:p>
    <w:p w14:paraId="695D3471" w14:textId="77777777" w:rsidR="00690475" w:rsidRDefault="00690475" w:rsidP="00064250">
      <w:pPr>
        <w:pStyle w:val="ListParagraph"/>
        <w:spacing w:after="0" w:line="240" w:lineRule="auto"/>
        <w:ind w:left="360"/>
        <w:jc w:val="both"/>
        <w:rPr>
          <w:rFonts w:cstheme="minorHAnsi"/>
          <w:color w:val="000000" w:themeColor="text1"/>
        </w:rPr>
      </w:pPr>
    </w:p>
    <w:p w14:paraId="6BBAEE9E" w14:textId="6B1307B6" w:rsidR="00690475" w:rsidRDefault="00690475"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For </w:t>
      </w:r>
      <w:r w:rsidRPr="0090215D">
        <w:rPr>
          <w:rFonts w:cstheme="minorHAnsi"/>
          <w:color w:val="000000" w:themeColor="text1"/>
          <w:u w:val="single"/>
        </w:rPr>
        <w:t>Seasonal Usage bookings</w:t>
      </w:r>
      <w:r>
        <w:rPr>
          <w:rFonts w:cstheme="minorHAnsi"/>
          <w:color w:val="000000" w:themeColor="text1"/>
        </w:rPr>
        <w:t xml:space="preserve">, the time/date of the commencement and cessation of the Seasonal Usage Period must be specified in the Facility User Agreement, including the time/date of specific activities and functions where the Facilities will be utilised </w:t>
      </w:r>
      <w:r w:rsidR="004F2205">
        <w:rPr>
          <w:rFonts w:cstheme="minorHAnsi"/>
          <w:color w:val="000000" w:themeColor="text1"/>
        </w:rPr>
        <w:t xml:space="preserve">during that Seasonal Usage Period </w:t>
      </w:r>
      <w:r>
        <w:rPr>
          <w:rFonts w:cstheme="minorHAnsi"/>
          <w:color w:val="000000" w:themeColor="text1"/>
        </w:rPr>
        <w:t xml:space="preserve">(ie: dates/times of games, training nights, </w:t>
      </w:r>
      <w:r w:rsidR="004F2205">
        <w:rPr>
          <w:rFonts w:cstheme="minorHAnsi"/>
          <w:color w:val="000000" w:themeColor="text1"/>
        </w:rPr>
        <w:t>social events, etc).</w:t>
      </w:r>
      <w:r>
        <w:rPr>
          <w:rFonts w:cstheme="minorHAnsi"/>
          <w:color w:val="000000" w:themeColor="text1"/>
        </w:rPr>
        <w:t xml:space="preserve"> </w:t>
      </w:r>
      <w:r w:rsidR="004F2205">
        <w:rPr>
          <w:rFonts w:cstheme="minorHAnsi"/>
          <w:color w:val="000000" w:themeColor="text1"/>
        </w:rPr>
        <w:t>I</w:t>
      </w:r>
      <w:r>
        <w:rPr>
          <w:rFonts w:cstheme="minorHAnsi"/>
          <w:color w:val="000000" w:themeColor="text1"/>
        </w:rPr>
        <w:t xml:space="preserve">f a specific starting time/date has been agreed between the Shire of Dardanup and User, the User must not change the starting time/date without prior written consent of the Building Property Management Officer.  The facilities are to be used by the User only at the agreed times/dates. </w:t>
      </w:r>
    </w:p>
    <w:p w14:paraId="781FBC8C" w14:textId="77777777" w:rsidR="008272A1" w:rsidRDefault="008272A1" w:rsidP="00064250">
      <w:pPr>
        <w:pStyle w:val="ListParagraph"/>
        <w:spacing w:after="0" w:line="240" w:lineRule="auto"/>
        <w:ind w:left="360"/>
        <w:jc w:val="both"/>
        <w:rPr>
          <w:rFonts w:cstheme="minorHAnsi"/>
          <w:color w:val="000000" w:themeColor="text1"/>
        </w:rPr>
      </w:pPr>
    </w:p>
    <w:p w14:paraId="74912C16" w14:textId="77777777" w:rsidR="008272A1" w:rsidRDefault="008272A1" w:rsidP="00064250">
      <w:pPr>
        <w:pStyle w:val="ListParagraph"/>
        <w:numPr>
          <w:ilvl w:val="0"/>
          <w:numId w:val="5"/>
        </w:numPr>
        <w:spacing w:after="0" w:line="240" w:lineRule="auto"/>
        <w:jc w:val="both"/>
        <w:rPr>
          <w:rFonts w:cstheme="minorHAnsi"/>
          <w:b/>
          <w:color w:val="000000" w:themeColor="text1"/>
        </w:rPr>
      </w:pPr>
      <w:r>
        <w:rPr>
          <w:rFonts w:cstheme="minorHAnsi"/>
          <w:b/>
          <w:color w:val="000000" w:themeColor="text1"/>
        </w:rPr>
        <w:t>User Responsibilities</w:t>
      </w:r>
    </w:p>
    <w:p w14:paraId="0055311F" w14:textId="4F8C7D06" w:rsidR="008272A1" w:rsidRDefault="008272A1"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The </w:t>
      </w:r>
      <w:r w:rsidR="0036259A">
        <w:rPr>
          <w:rFonts w:cstheme="minorHAnsi"/>
          <w:color w:val="000000" w:themeColor="text1"/>
        </w:rPr>
        <w:t>User</w:t>
      </w:r>
      <w:r>
        <w:rPr>
          <w:rFonts w:cstheme="minorHAnsi"/>
          <w:color w:val="000000" w:themeColor="text1"/>
        </w:rPr>
        <w:t xml:space="preserve"> shall have the sole responsibility of managing and supervising all of the events/activities it undertake</w:t>
      </w:r>
      <w:r w:rsidR="00077E7A">
        <w:rPr>
          <w:rFonts w:cstheme="minorHAnsi"/>
          <w:color w:val="000000" w:themeColor="text1"/>
        </w:rPr>
        <w:t>s</w:t>
      </w:r>
      <w:r>
        <w:rPr>
          <w:rFonts w:cstheme="minorHAnsi"/>
          <w:color w:val="000000" w:themeColor="text1"/>
        </w:rPr>
        <w:t xml:space="preserve"> pursuant to its rights under this Agreement, including but not limited to the hiring of all necessary staff and officials, conducted on the premises, and for the enforcement of the policies, rules and regulations associated with this Agreement together with those prescribed by any governing </w:t>
      </w:r>
      <w:r w:rsidR="0036259A">
        <w:rPr>
          <w:rFonts w:cstheme="minorHAnsi"/>
          <w:color w:val="000000" w:themeColor="text1"/>
        </w:rPr>
        <w:t xml:space="preserve">body </w:t>
      </w:r>
      <w:r>
        <w:rPr>
          <w:rFonts w:cstheme="minorHAnsi"/>
          <w:color w:val="000000" w:themeColor="text1"/>
        </w:rPr>
        <w:t>or applicable legislation.</w:t>
      </w:r>
      <w:r w:rsidR="00DF42CF">
        <w:rPr>
          <w:rFonts w:cstheme="minorHAnsi"/>
          <w:color w:val="000000" w:themeColor="text1"/>
        </w:rPr>
        <w:t xml:space="preserve">  The </w:t>
      </w:r>
      <w:r w:rsidR="0036259A">
        <w:rPr>
          <w:rFonts w:cstheme="minorHAnsi"/>
          <w:color w:val="000000" w:themeColor="text1"/>
        </w:rPr>
        <w:t>User</w:t>
      </w:r>
      <w:r w:rsidR="00DF42CF">
        <w:rPr>
          <w:rFonts w:cstheme="minorHAnsi"/>
          <w:color w:val="000000" w:themeColor="text1"/>
        </w:rPr>
        <w:t xml:space="preserve"> must use the Facilities in a safe, proper and efficient manner.</w:t>
      </w:r>
    </w:p>
    <w:p w14:paraId="09A6C10D" w14:textId="77777777" w:rsidR="003843F0" w:rsidRDefault="003843F0" w:rsidP="003843F0">
      <w:pPr>
        <w:pStyle w:val="ListParagraph"/>
        <w:spacing w:after="0" w:line="240" w:lineRule="auto"/>
        <w:ind w:left="360"/>
        <w:rPr>
          <w:rFonts w:cstheme="minorHAnsi"/>
          <w:b/>
          <w:color w:val="000000" w:themeColor="text1"/>
        </w:rPr>
      </w:pPr>
    </w:p>
    <w:p w14:paraId="31B8467D" w14:textId="59BED964" w:rsidR="008272A1" w:rsidRDefault="00DF42CF" w:rsidP="008272A1">
      <w:pPr>
        <w:pStyle w:val="ListParagraph"/>
        <w:numPr>
          <w:ilvl w:val="0"/>
          <w:numId w:val="5"/>
        </w:numPr>
        <w:spacing w:after="0" w:line="240" w:lineRule="auto"/>
        <w:rPr>
          <w:rFonts w:cstheme="minorHAnsi"/>
          <w:b/>
          <w:color w:val="000000" w:themeColor="text1"/>
        </w:rPr>
      </w:pPr>
      <w:r>
        <w:rPr>
          <w:rFonts w:cstheme="minorHAnsi"/>
          <w:b/>
          <w:color w:val="000000" w:themeColor="text1"/>
        </w:rPr>
        <w:t>Damages</w:t>
      </w:r>
    </w:p>
    <w:p w14:paraId="0574EF66" w14:textId="3877CD94" w:rsidR="00DF42CF" w:rsidRDefault="00DF42CF"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The </w:t>
      </w:r>
      <w:r w:rsidR="0036259A">
        <w:rPr>
          <w:rFonts w:cstheme="minorHAnsi"/>
          <w:color w:val="000000" w:themeColor="text1"/>
        </w:rPr>
        <w:t>User</w:t>
      </w:r>
      <w:r>
        <w:rPr>
          <w:rFonts w:cstheme="minorHAnsi"/>
          <w:color w:val="000000" w:themeColor="text1"/>
        </w:rPr>
        <w:t xml:space="preserve"> shall be responsible for any damage to the facilities caused by the </w:t>
      </w:r>
      <w:r w:rsidR="0036259A">
        <w:rPr>
          <w:rFonts w:cstheme="minorHAnsi"/>
          <w:color w:val="000000" w:themeColor="text1"/>
        </w:rPr>
        <w:t>User</w:t>
      </w:r>
      <w:r>
        <w:rPr>
          <w:rFonts w:cstheme="minorHAnsi"/>
          <w:color w:val="000000" w:themeColor="text1"/>
        </w:rPr>
        <w:t xml:space="preserve">, its officers, directors, employees, volunteers, agents or contractors, invitees, </w:t>
      </w:r>
      <w:r w:rsidR="00064250">
        <w:rPr>
          <w:rFonts w:cstheme="minorHAnsi"/>
          <w:color w:val="000000" w:themeColor="text1"/>
        </w:rPr>
        <w:t>spectators</w:t>
      </w:r>
      <w:r>
        <w:rPr>
          <w:rFonts w:cstheme="minorHAnsi"/>
          <w:color w:val="000000" w:themeColor="text1"/>
        </w:rPr>
        <w:t xml:space="preserve">, members, participants in or at any event or </w:t>
      </w:r>
      <w:r w:rsidR="00064250">
        <w:rPr>
          <w:rFonts w:cstheme="minorHAnsi"/>
          <w:color w:val="000000" w:themeColor="text1"/>
        </w:rPr>
        <w:t>activity</w:t>
      </w:r>
      <w:r>
        <w:rPr>
          <w:rFonts w:cstheme="minorHAnsi"/>
          <w:color w:val="000000" w:themeColor="text1"/>
        </w:rPr>
        <w:t xml:space="preserve"> hosted/planned/conducted/sponsored by the </w:t>
      </w:r>
      <w:r w:rsidR="0036259A">
        <w:rPr>
          <w:rFonts w:cstheme="minorHAnsi"/>
          <w:color w:val="000000" w:themeColor="text1"/>
        </w:rPr>
        <w:t>User</w:t>
      </w:r>
      <w:r>
        <w:rPr>
          <w:rFonts w:cstheme="minorHAnsi"/>
          <w:color w:val="000000" w:themeColor="text1"/>
        </w:rPr>
        <w:t>.</w:t>
      </w:r>
    </w:p>
    <w:p w14:paraId="7210C231" w14:textId="77777777" w:rsidR="00DF42CF" w:rsidRDefault="00DF42CF" w:rsidP="00064250">
      <w:pPr>
        <w:pStyle w:val="ListParagraph"/>
        <w:spacing w:after="0" w:line="240" w:lineRule="auto"/>
        <w:ind w:left="360"/>
        <w:jc w:val="both"/>
        <w:rPr>
          <w:rFonts w:cstheme="minorHAnsi"/>
          <w:color w:val="000000" w:themeColor="text1"/>
        </w:rPr>
      </w:pPr>
    </w:p>
    <w:p w14:paraId="07F6BD1A" w14:textId="4CDA9028" w:rsidR="00DF42CF" w:rsidRDefault="00DF42CF"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Any damage caused to the Facility as a result of inappropriate use by the </w:t>
      </w:r>
      <w:r w:rsidR="0036259A">
        <w:rPr>
          <w:rFonts w:cstheme="minorHAnsi"/>
          <w:color w:val="000000" w:themeColor="text1"/>
        </w:rPr>
        <w:t>User</w:t>
      </w:r>
      <w:r>
        <w:rPr>
          <w:rFonts w:cstheme="minorHAnsi"/>
          <w:color w:val="000000" w:themeColor="text1"/>
        </w:rPr>
        <w:t xml:space="preserve"> groups, </w:t>
      </w:r>
      <w:r w:rsidR="00077E7A">
        <w:rPr>
          <w:rFonts w:cstheme="minorHAnsi"/>
          <w:color w:val="000000" w:themeColor="text1"/>
        </w:rPr>
        <w:t>is</w:t>
      </w:r>
      <w:r>
        <w:rPr>
          <w:rFonts w:cstheme="minorHAnsi"/>
          <w:color w:val="000000" w:themeColor="text1"/>
        </w:rPr>
        <w:t xml:space="preserve"> the responsibility of the relevant </w:t>
      </w:r>
      <w:r w:rsidR="0036259A">
        <w:rPr>
          <w:rFonts w:cstheme="minorHAnsi"/>
          <w:color w:val="000000" w:themeColor="text1"/>
        </w:rPr>
        <w:t>User</w:t>
      </w:r>
      <w:r>
        <w:rPr>
          <w:rFonts w:cstheme="minorHAnsi"/>
          <w:color w:val="000000" w:themeColor="text1"/>
        </w:rPr>
        <w:t xml:space="preserve">.  This includes repairs required due to misuse, deliberate damage or unreasonable wear and tear.  The Shire of Dardanup will invoice the </w:t>
      </w:r>
      <w:r w:rsidR="0036259A">
        <w:rPr>
          <w:rFonts w:cstheme="minorHAnsi"/>
          <w:color w:val="000000" w:themeColor="text1"/>
        </w:rPr>
        <w:t>User</w:t>
      </w:r>
      <w:r>
        <w:rPr>
          <w:rFonts w:cstheme="minorHAnsi"/>
          <w:color w:val="000000" w:themeColor="text1"/>
        </w:rPr>
        <w:t xml:space="preserve"> for damage caused to the Facilities, where such damage is considered to be excessive and greater than would be expected from normal wear and tear.</w:t>
      </w:r>
    </w:p>
    <w:p w14:paraId="1FC1461F" w14:textId="77777777" w:rsidR="00DF42CF" w:rsidRDefault="00DF42CF" w:rsidP="00064250">
      <w:pPr>
        <w:pStyle w:val="ListParagraph"/>
        <w:spacing w:after="0" w:line="240" w:lineRule="auto"/>
        <w:ind w:left="360"/>
        <w:jc w:val="both"/>
        <w:rPr>
          <w:rFonts w:cstheme="minorHAnsi"/>
          <w:color w:val="000000" w:themeColor="text1"/>
        </w:rPr>
      </w:pPr>
    </w:p>
    <w:p w14:paraId="54ABC52A" w14:textId="77D93495" w:rsidR="00DF42CF" w:rsidRDefault="00DF42CF"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Where </w:t>
      </w:r>
      <w:r w:rsidR="00077E7A">
        <w:rPr>
          <w:rFonts w:cstheme="minorHAnsi"/>
          <w:color w:val="000000" w:themeColor="text1"/>
        </w:rPr>
        <w:t>it</w:t>
      </w:r>
      <w:r>
        <w:rPr>
          <w:rFonts w:cstheme="minorHAnsi"/>
          <w:color w:val="000000" w:themeColor="text1"/>
        </w:rPr>
        <w:t xml:space="preserve"> is determined by the Shire of Dardanup that the </w:t>
      </w:r>
      <w:r w:rsidR="0036259A">
        <w:rPr>
          <w:rFonts w:cstheme="minorHAnsi"/>
          <w:color w:val="000000" w:themeColor="text1"/>
        </w:rPr>
        <w:t>User</w:t>
      </w:r>
      <w:r>
        <w:rPr>
          <w:rFonts w:cstheme="minorHAnsi"/>
          <w:color w:val="000000" w:themeColor="text1"/>
        </w:rPr>
        <w:t xml:space="preserve"> has caused excessive damage by misuse, repair to the facility will not be a priority for the Shire of Dardanup maintenance staff – unless the damage is a safety issue.  In such circumstances the Shire of Dardanup gives no guarantee that damage to the facility will be repaired by the next game/event within the current season of the respective sport</w:t>
      </w:r>
      <w:r w:rsidR="00077E7A">
        <w:rPr>
          <w:rFonts w:cstheme="minorHAnsi"/>
          <w:color w:val="000000" w:themeColor="text1"/>
        </w:rPr>
        <w:t>/activity</w:t>
      </w:r>
      <w:r>
        <w:rPr>
          <w:rFonts w:cstheme="minorHAnsi"/>
          <w:color w:val="000000" w:themeColor="text1"/>
        </w:rPr>
        <w:t>.</w:t>
      </w:r>
    </w:p>
    <w:p w14:paraId="5CB7B50C" w14:textId="77777777" w:rsidR="00DF42CF" w:rsidRDefault="00DF42CF" w:rsidP="00064250">
      <w:pPr>
        <w:pStyle w:val="ListParagraph"/>
        <w:spacing w:after="0" w:line="240" w:lineRule="auto"/>
        <w:ind w:left="360"/>
        <w:jc w:val="both"/>
        <w:rPr>
          <w:rFonts w:cstheme="minorHAnsi"/>
          <w:color w:val="000000" w:themeColor="text1"/>
        </w:rPr>
      </w:pPr>
    </w:p>
    <w:p w14:paraId="4075EF40" w14:textId="4EEE81F8" w:rsidR="00482CED" w:rsidRPr="00806FCB" w:rsidRDefault="00482CED">
      <w:pPr>
        <w:pStyle w:val="ListParagraph"/>
        <w:spacing w:after="0" w:line="240" w:lineRule="auto"/>
        <w:ind w:left="360"/>
        <w:jc w:val="both"/>
      </w:pPr>
      <w:r>
        <w:rPr>
          <w:rFonts w:cstheme="minorHAnsi"/>
          <w:color w:val="000000" w:themeColor="text1"/>
        </w:rPr>
        <w:t>Mod</w:t>
      </w:r>
      <w:r w:rsidR="00B84407">
        <w:rPr>
          <w:rFonts w:cstheme="minorHAnsi"/>
          <w:color w:val="000000" w:themeColor="text1"/>
        </w:rPr>
        <w:t>ifications</w:t>
      </w:r>
      <w:r>
        <w:rPr>
          <w:rFonts w:cstheme="minorHAnsi"/>
          <w:color w:val="000000" w:themeColor="text1"/>
        </w:rPr>
        <w:t xml:space="preserve"> or alterations to the Facility </w:t>
      </w:r>
      <w:r>
        <w:rPr>
          <w:rFonts w:cstheme="minorHAnsi"/>
          <w:color w:val="000000" w:themeColor="text1"/>
          <w:u w:val="single"/>
        </w:rPr>
        <w:t>will not be permitted</w:t>
      </w:r>
      <w:r>
        <w:rPr>
          <w:rFonts w:cstheme="minorHAnsi"/>
          <w:color w:val="000000" w:themeColor="text1"/>
        </w:rPr>
        <w:t xml:space="preserve"> without </w:t>
      </w:r>
      <w:r w:rsidR="00806FCB">
        <w:rPr>
          <w:rFonts w:cstheme="minorHAnsi"/>
          <w:color w:val="000000" w:themeColor="text1"/>
        </w:rPr>
        <w:t xml:space="preserve">the express prior written </w:t>
      </w:r>
      <w:r>
        <w:rPr>
          <w:rFonts w:cstheme="minorHAnsi"/>
          <w:color w:val="000000" w:themeColor="text1"/>
        </w:rPr>
        <w:t>approval from the Shire of Dardanup.</w:t>
      </w:r>
    </w:p>
    <w:p w14:paraId="076840F2" w14:textId="77777777" w:rsidR="00482CED" w:rsidRDefault="00482CED" w:rsidP="00064250">
      <w:pPr>
        <w:spacing w:after="0" w:line="240" w:lineRule="auto"/>
        <w:jc w:val="both"/>
        <w:rPr>
          <w:rFonts w:cstheme="minorHAnsi"/>
          <w:color w:val="000000" w:themeColor="text1"/>
        </w:rPr>
      </w:pPr>
    </w:p>
    <w:p w14:paraId="45903D75" w14:textId="77777777" w:rsidR="00482CED" w:rsidRDefault="00482CED" w:rsidP="00064250">
      <w:pPr>
        <w:pStyle w:val="ListParagraph"/>
        <w:numPr>
          <w:ilvl w:val="0"/>
          <w:numId w:val="5"/>
        </w:numPr>
        <w:spacing w:after="0" w:line="240" w:lineRule="auto"/>
        <w:jc w:val="both"/>
        <w:rPr>
          <w:rFonts w:cstheme="minorHAnsi"/>
          <w:b/>
          <w:color w:val="000000" w:themeColor="text1"/>
        </w:rPr>
      </w:pPr>
      <w:r>
        <w:rPr>
          <w:rFonts w:cstheme="minorHAnsi"/>
          <w:b/>
          <w:color w:val="000000" w:themeColor="text1"/>
        </w:rPr>
        <w:t>Supervision</w:t>
      </w:r>
    </w:p>
    <w:p w14:paraId="49929E86" w14:textId="2C172BA6" w:rsidR="00482CED" w:rsidRDefault="00482CED"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The </w:t>
      </w:r>
      <w:r w:rsidR="00806FCB">
        <w:rPr>
          <w:rFonts w:cstheme="minorHAnsi"/>
          <w:color w:val="000000" w:themeColor="text1"/>
        </w:rPr>
        <w:t>User</w:t>
      </w:r>
      <w:r>
        <w:rPr>
          <w:rFonts w:cstheme="minorHAnsi"/>
          <w:color w:val="000000" w:themeColor="text1"/>
        </w:rPr>
        <w:t xml:space="preserve"> shall have the sole responsibility for the supervision, control and safety of all persons entering the facility or attending a function of the </w:t>
      </w:r>
      <w:r w:rsidR="00806FCB">
        <w:rPr>
          <w:rFonts w:cstheme="minorHAnsi"/>
          <w:color w:val="000000" w:themeColor="text1"/>
        </w:rPr>
        <w:t>User</w:t>
      </w:r>
      <w:r>
        <w:rPr>
          <w:rFonts w:cstheme="minorHAnsi"/>
          <w:color w:val="000000" w:themeColor="text1"/>
        </w:rPr>
        <w:t xml:space="preserve">, including but not limited to, its officers, directors, employees, volunteers, agents or contractors, invitees, spectators, members, participant in or at any event or activity hosted/planned/conducted/sponsored by the </w:t>
      </w:r>
      <w:r w:rsidR="00806FCB">
        <w:rPr>
          <w:rFonts w:cstheme="minorHAnsi"/>
          <w:color w:val="000000" w:themeColor="text1"/>
        </w:rPr>
        <w:t>User</w:t>
      </w:r>
      <w:r>
        <w:rPr>
          <w:rFonts w:cstheme="minorHAnsi"/>
          <w:color w:val="000000" w:themeColor="text1"/>
        </w:rPr>
        <w:t>.</w:t>
      </w:r>
    </w:p>
    <w:p w14:paraId="3FD5D0FA" w14:textId="07F220F5" w:rsidR="00447A0A" w:rsidRDefault="00482CED" w:rsidP="00064250">
      <w:pPr>
        <w:pStyle w:val="ListParagraph"/>
        <w:numPr>
          <w:ilvl w:val="0"/>
          <w:numId w:val="5"/>
        </w:numPr>
        <w:spacing w:after="0" w:line="240" w:lineRule="auto"/>
        <w:jc w:val="both"/>
        <w:rPr>
          <w:rFonts w:cstheme="minorHAnsi"/>
          <w:b/>
          <w:color w:val="000000" w:themeColor="text1"/>
        </w:rPr>
      </w:pPr>
      <w:r w:rsidRPr="00482CED">
        <w:rPr>
          <w:rFonts w:cstheme="minorHAnsi"/>
          <w:b/>
          <w:color w:val="000000" w:themeColor="text1"/>
        </w:rPr>
        <w:t>Inspection of Facilities</w:t>
      </w:r>
    </w:p>
    <w:p w14:paraId="08BEE83B" w14:textId="383FA390" w:rsidR="00482CED" w:rsidRDefault="00482CED"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The </w:t>
      </w:r>
      <w:r w:rsidR="00806FCB">
        <w:rPr>
          <w:rFonts w:cstheme="minorHAnsi"/>
          <w:color w:val="000000" w:themeColor="text1"/>
        </w:rPr>
        <w:t>User</w:t>
      </w:r>
      <w:r>
        <w:rPr>
          <w:rFonts w:cstheme="minorHAnsi"/>
          <w:color w:val="000000" w:themeColor="text1"/>
        </w:rPr>
        <w:t xml:space="preserve"> shall ensure that the facilities are thoroughly inspected, including but not limited to the structures, prior to use to ensure safe conditions</w:t>
      </w:r>
      <w:r w:rsidR="008D15B2">
        <w:rPr>
          <w:rFonts w:cstheme="minorHAnsi"/>
          <w:color w:val="000000" w:themeColor="text1"/>
        </w:rPr>
        <w:t>.</w:t>
      </w:r>
      <w:r w:rsidR="00064250">
        <w:rPr>
          <w:rFonts w:cstheme="minorHAnsi"/>
          <w:color w:val="000000" w:themeColor="text1"/>
        </w:rPr>
        <w:t xml:space="preserve"> </w:t>
      </w:r>
      <w:r>
        <w:rPr>
          <w:rFonts w:cstheme="minorHAnsi"/>
          <w:color w:val="000000" w:themeColor="text1"/>
        </w:rPr>
        <w:t xml:space="preserve">The Shire of Dardanup will carry out </w:t>
      </w:r>
      <w:r w:rsidRPr="00263C41">
        <w:rPr>
          <w:rFonts w:cstheme="minorHAnsi"/>
          <w:color w:val="000000" w:themeColor="text1"/>
        </w:rPr>
        <w:t>quarterly</w:t>
      </w:r>
      <w:r>
        <w:rPr>
          <w:rFonts w:cstheme="minorHAnsi"/>
          <w:color w:val="000000" w:themeColor="text1"/>
        </w:rPr>
        <w:t xml:space="preserve"> inspections of the facilities</w:t>
      </w:r>
      <w:r w:rsidR="00C45CB3">
        <w:rPr>
          <w:rFonts w:cstheme="minorHAnsi"/>
          <w:color w:val="000000" w:themeColor="text1"/>
        </w:rPr>
        <w:t xml:space="preserve">.  The </w:t>
      </w:r>
      <w:r w:rsidR="00806FCB">
        <w:rPr>
          <w:rFonts w:cstheme="minorHAnsi"/>
          <w:color w:val="000000" w:themeColor="text1"/>
        </w:rPr>
        <w:t>Us</w:t>
      </w:r>
      <w:r w:rsidR="00C45CB3">
        <w:rPr>
          <w:rFonts w:cstheme="minorHAnsi"/>
          <w:color w:val="000000" w:themeColor="text1"/>
        </w:rPr>
        <w:t>er will be notified by the Shire of Dardanup prior to the inspection and will be invited to have a representative present if they wish.  Following these inspections, a report will be generated identifying any issues that require action.</w:t>
      </w:r>
    </w:p>
    <w:p w14:paraId="1EDFD802" w14:textId="77777777" w:rsidR="00C45CB3" w:rsidRPr="00C45CB3" w:rsidRDefault="00C45CB3" w:rsidP="00064250">
      <w:pPr>
        <w:spacing w:after="0" w:line="240" w:lineRule="auto"/>
        <w:jc w:val="both"/>
        <w:rPr>
          <w:rFonts w:cstheme="minorHAnsi"/>
          <w:b/>
          <w:color w:val="000000" w:themeColor="text1"/>
        </w:rPr>
      </w:pPr>
    </w:p>
    <w:p w14:paraId="0C6E7D87" w14:textId="77777777" w:rsidR="00C45CB3" w:rsidRPr="00C45CB3" w:rsidRDefault="00C45CB3" w:rsidP="00064250">
      <w:pPr>
        <w:pStyle w:val="ListParagraph"/>
        <w:numPr>
          <w:ilvl w:val="0"/>
          <w:numId w:val="5"/>
        </w:numPr>
        <w:spacing w:after="0" w:line="240" w:lineRule="auto"/>
        <w:jc w:val="both"/>
        <w:rPr>
          <w:rFonts w:cstheme="minorHAnsi"/>
          <w:b/>
          <w:color w:val="000000" w:themeColor="text1"/>
        </w:rPr>
      </w:pPr>
      <w:r w:rsidRPr="00C45CB3">
        <w:rPr>
          <w:rFonts w:cstheme="minorHAnsi"/>
          <w:b/>
          <w:color w:val="000000" w:themeColor="text1"/>
        </w:rPr>
        <w:t>Reporting Maintenance Issues / Manager</w:t>
      </w:r>
    </w:p>
    <w:p w14:paraId="05D24B62" w14:textId="18623CE7" w:rsidR="00C45CB3" w:rsidRDefault="00C45CB3" w:rsidP="00064250">
      <w:pPr>
        <w:pStyle w:val="ListParagraph"/>
        <w:spacing w:after="0" w:line="240" w:lineRule="auto"/>
        <w:ind w:left="360"/>
        <w:jc w:val="both"/>
        <w:rPr>
          <w:rFonts w:cstheme="minorHAnsi"/>
          <w:color w:val="000000" w:themeColor="text1"/>
        </w:rPr>
      </w:pPr>
      <w:r>
        <w:rPr>
          <w:rFonts w:cstheme="minorHAnsi"/>
          <w:color w:val="000000" w:themeColor="text1"/>
        </w:rPr>
        <w:t xml:space="preserve">The </w:t>
      </w:r>
      <w:r w:rsidR="00806FCB">
        <w:rPr>
          <w:rFonts w:cstheme="minorHAnsi"/>
          <w:color w:val="000000" w:themeColor="text1"/>
        </w:rPr>
        <w:t>Us</w:t>
      </w:r>
      <w:r>
        <w:rPr>
          <w:rFonts w:cstheme="minorHAnsi"/>
          <w:color w:val="000000" w:themeColor="text1"/>
        </w:rPr>
        <w:t xml:space="preserve">er shall immediately report all unsafe conditions </w:t>
      </w:r>
      <w:r w:rsidR="00806FCB">
        <w:rPr>
          <w:rFonts w:cstheme="minorHAnsi"/>
          <w:color w:val="000000" w:themeColor="text1"/>
        </w:rPr>
        <w:t xml:space="preserve">to </w:t>
      </w:r>
      <w:r>
        <w:rPr>
          <w:rFonts w:cstheme="minorHAnsi"/>
          <w:color w:val="000000" w:themeColor="text1"/>
        </w:rPr>
        <w:t xml:space="preserve">the Shire of Dardanup. The </w:t>
      </w:r>
      <w:r w:rsidR="00806FCB">
        <w:rPr>
          <w:rFonts w:cstheme="minorHAnsi"/>
          <w:color w:val="000000" w:themeColor="text1"/>
        </w:rPr>
        <w:t>Us</w:t>
      </w:r>
      <w:r>
        <w:rPr>
          <w:rFonts w:cstheme="minorHAnsi"/>
          <w:color w:val="000000" w:themeColor="text1"/>
        </w:rPr>
        <w:t xml:space="preserve">er shall undertake appropriate interim safety measure and report all unsafe conditions to the Shire of Dardanup.  Any issues identified by the </w:t>
      </w:r>
      <w:r w:rsidR="00806FCB">
        <w:rPr>
          <w:rFonts w:cstheme="minorHAnsi"/>
          <w:color w:val="000000" w:themeColor="text1"/>
        </w:rPr>
        <w:t>Us</w:t>
      </w:r>
      <w:r>
        <w:rPr>
          <w:rFonts w:cstheme="minorHAnsi"/>
          <w:color w:val="000000" w:themeColor="text1"/>
        </w:rPr>
        <w:t xml:space="preserve">er are to be reported to the Shire of Dardanup via email to </w:t>
      </w:r>
      <w:hyperlink r:id="rId14" w:history="1">
        <w:r w:rsidR="00C473B8" w:rsidRPr="00E728EC">
          <w:rPr>
            <w:rStyle w:val="Hyperlink"/>
            <w:rFonts w:cstheme="minorHAnsi"/>
          </w:rPr>
          <w:t>aly.smith@dardanup.wa.gov.au</w:t>
        </w:r>
      </w:hyperlink>
    </w:p>
    <w:p w14:paraId="6FA2AFF0" w14:textId="6CDB61D2" w:rsidR="00C45CB3" w:rsidRDefault="00C45CB3" w:rsidP="00064250">
      <w:pPr>
        <w:pStyle w:val="ListParagraph"/>
        <w:spacing w:after="0" w:line="240" w:lineRule="auto"/>
        <w:ind w:left="360"/>
        <w:jc w:val="both"/>
        <w:rPr>
          <w:rFonts w:cstheme="minorHAnsi"/>
          <w:b/>
          <w:color w:val="000000" w:themeColor="text1"/>
        </w:rPr>
      </w:pPr>
      <w:r>
        <w:rPr>
          <w:rFonts w:cstheme="minorHAnsi"/>
          <w:b/>
          <w:color w:val="000000" w:themeColor="text1"/>
        </w:rPr>
        <w:t>Urgent repair issues should be report</w:t>
      </w:r>
      <w:r w:rsidR="008D15B2">
        <w:rPr>
          <w:rFonts w:cstheme="minorHAnsi"/>
          <w:b/>
          <w:color w:val="000000" w:themeColor="text1"/>
        </w:rPr>
        <w:t>ed</w:t>
      </w:r>
      <w:r>
        <w:rPr>
          <w:rFonts w:cstheme="minorHAnsi"/>
          <w:b/>
          <w:color w:val="000000" w:themeColor="text1"/>
        </w:rPr>
        <w:t xml:space="preserve"> to Council on 9724 0000 (including after hours).</w:t>
      </w:r>
    </w:p>
    <w:p w14:paraId="4F447303" w14:textId="77777777" w:rsidR="008E119E" w:rsidRPr="0090215D" w:rsidRDefault="008E119E" w:rsidP="00064250">
      <w:pPr>
        <w:spacing w:after="0" w:line="240" w:lineRule="auto"/>
        <w:jc w:val="both"/>
        <w:rPr>
          <w:rFonts w:cstheme="minorHAnsi"/>
          <w:b/>
        </w:rPr>
      </w:pPr>
    </w:p>
    <w:p w14:paraId="0FFD186E" w14:textId="77777777" w:rsidR="008E119E" w:rsidRPr="0090215D" w:rsidRDefault="008E119E" w:rsidP="00064250">
      <w:pPr>
        <w:pStyle w:val="ListParagraph"/>
        <w:numPr>
          <w:ilvl w:val="0"/>
          <w:numId w:val="5"/>
        </w:numPr>
        <w:spacing w:after="0" w:line="240" w:lineRule="auto"/>
        <w:jc w:val="both"/>
        <w:rPr>
          <w:rFonts w:cstheme="minorHAnsi"/>
          <w:b/>
        </w:rPr>
      </w:pPr>
      <w:r w:rsidRPr="0090215D">
        <w:rPr>
          <w:rFonts w:cstheme="minorHAnsi"/>
          <w:b/>
        </w:rPr>
        <w:t>Maintenance Responsibilities</w:t>
      </w:r>
    </w:p>
    <w:p w14:paraId="7B9EDB5F" w14:textId="77777777" w:rsidR="008E119E" w:rsidRPr="00E22F36" w:rsidRDefault="008E119E" w:rsidP="00064250">
      <w:pPr>
        <w:pStyle w:val="ListParagraph"/>
        <w:spacing w:after="0" w:line="240" w:lineRule="auto"/>
        <w:ind w:left="360"/>
        <w:jc w:val="both"/>
        <w:rPr>
          <w:rFonts w:cstheme="minorHAnsi"/>
        </w:rPr>
      </w:pPr>
      <w:r w:rsidRPr="0090215D">
        <w:rPr>
          <w:rFonts w:cstheme="minorHAnsi"/>
        </w:rPr>
        <w:t xml:space="preserve">For a breakdown of maintenance responsibilities during seasonal use, </w:t>
      </w:r>
      <w:r w:rsidRPr="00E22F36">
        <w:rPr>
          <w:rFonts w:cstheme="minorHAnsi"/>
        </w:rPr>
        <w:t>please refer to Annexure A.</w:t>
      </w:r>
    </w:p>
    <w:p w14:paraId="1852BA2F" w14:textId="77777777" w:rsidR="008E119E" w:rsidRPr="0090215D" w:rsidRDefault="008E119E" w:rsidP="00064250">
      <w:pPr>
        <w:pStyle w:val="ListParagraph"/>
        <w:spacing w:after="0" w:line="240" w:lineRule="auto"/>
        <w:ind w:left="360"/>
        <w:jc w:val="both"/>
        <w:rPr>
          <w:rFonts w:cstheme="minorHAnsi"/>
        </w:rPr>
      </w:pPr>
    </w:p>
    <w:p w14:paraId="654C489E" w14:textId="46CF9164" w:rsidR="008E119E" w:rsidRPr="0090215D" w:rsidRDefault="008E119E" w:rsidP="00064250">
      <w:pPr>
        <w:pStyle w:val="ListParagraph"/>
        <w:spacing w:after="0" w:line="240" w:lineRule="auto"/>
        <w:ind w:left="360"/>
        <w:jc w:val="both"/>
        <w:rPr>
          <w:rFonts w:cstheme="minorHAnsi"/>
        </w:rPr>
      </w:pPr>
      <w:r w:rsidRPr="0090215D">
        <w:rPr>
          <w:rFonts w:cstheme="minorHAnsi"/>
        </w:rPr>
        <w:t xml:space="preserve">Requests </w:t>
      </w:r>
      <w:r w:rsidR="008E5867">
        <w:rPr>
          <w:rFonts w:cstheme="minorHAnsi"/>
        </w:rPr>
        <w:t xml:space="preserve">to </w:t>
      </w:r>
      <w:r w:rsidRPr="0090215D">
        <w:rPr>
          <w:rFonts w:cstheme="minorHAnsi"/>
        </w:rPr>
        <w:t>upgrade</w:t>
      </w:r>
      <w:r w:rsidR="008E5867">
        <w:rPr>
          <w:rFonts w:cstheme="minorHAnsi"/>
        </w:rPr>
        <w:t>,</w:t>
      </w:r>
      <w:r w:rsidRPr="0090215D">
        <w:rPr>
          <w:rFonts w:cstheme="minorHAnsi"/>
        </w:rPr>
        <w:t xml:space="preserve"> improve or </w:t>
      </w:r>
      <w:r w:rsidR="008E5867">
        <w:rPr>
          <w:rFonts w:cstheme="minorHAnsi"/>
        </w:rPr>
        <w:t>add</w:t>
      </w:r>
      <w:r w:rsidRPr="0090215D">
        <w:rPr>
          <w:rFonts w:cstheme="minorHAnsi"/>
        </w:rPr>
        <w:t xml:space="preserve"> </w:t>
      </w:r>
      <w:r w:rsidR="00064250" w:rsidRPr="0090215D">
        <w:rPr>
          <w:rFonts w:cstheme="minorHAnsi"/>
        </w:rPr>
        <w:t>facilities</w:t>
      </w:r>
      <w:r w:rsidRPr="0090215D">
        <w:rPr>
          <w:rFonts w:cstheme="minorHAnsi"/>
        </w:rPr>
        <w:t xml:space="preserve"> (outside maintenance/repair) need to be submitted to the Shire of Dardanup </w:t>
      </w:r>
      <w:r w:rsidR="008E5867">
        <w:rPr>
          <w:rFonts w:cstheme="minorHAnsi"/>
          <w:color w:val="000000" w:themeColor="text1"/>
        </w:rPr>
        <w:t>Building Property Management Officer</w:t>
      </w:r>
      <w:r w:rsidR="008E5867" w:rsidRPr="003D4392">
        <w:rPr>
          <w:rFonts w:cstheme="minorHAnsi"/>
        </w:rPr>
        <w:t xml:space="preserve"> </w:t>
      </w:r>
      <w:r w:rsidRPr="0090215D">
        <w:rPr>
          <w:rFonts w:cstheme="minorHAnsi"/>
        </w:rPr>
        <w:t xml:space="preserve">in writing and emailed to </w:t>
      </w:r>
      <w:hyperlink r:id="rId15" w:history="1">
        <w:r w:rsidR="00C473B8" w:rsidRPr="00E728EC">
          <w:rPr>
            <w:rStyle w:val="Hyperlink"/>
          </w:rPr>
          <w:t>aly.smith@</w:t>
        </w:r>
        <w:r w:rsidR="00C473B8" w:rsidRPr="00E728EC">
          <w:rPr>
            <w:rStyle w:val="Hyperlink"/>
            <w:rFonts w:cstheme="minorHAnsi"/>
          </w:rPr>
          <w:t>dardanup.wa.gov.au</w:t>
        </w:r>
      </w:hyperlink>
      <w:r w:rsidRPr="0090215D">
        <w:rPr>
          <w:rFonts w:cstheme="minorHAnsi"/>
        </w:rPr>
        <w:t>.</w:t>
      </w:r>
      <w:r w:rsidR="008E5867">
        <w:rPr>
          <w:rFonts w:cstheme="minorHAnsi"/>
        </w:rPr>
        <w:t xml:space="preserve"> </w:t>
      </w:r>
      <w:r w:rsidRPr="0090215D">
        <w:rPr>
          <w:rFonts w:cstheme="minorHAnsi"/>
        </w:rPr>
        <w:t xml:space="preserve">Any </w:t>
      </w:r>
      <w:r w:rsidR="008E5867">
        <w:rPr>
          <w:rFonts w:cstheme="minorHAnsi"/>
        </w:rPr>
        <w:t xml:space="preserve">approved </w:t>
      </w:r>
      <w:r w:rsidRPr="0090215D">
        <w:rPr>
          <w:rFonts w:cstheme="minorHAnsi"/>
        </w:rPr>
        <w:t xml:space="preserve">upgrades, improvements or </w:t>
      </w:r>
      <w:r w:rsidR="008E5867">
        <w:rPr>
          <w:rFonts w:cstheme="minorHAnsi"/>
        </w:rPr>
        <w:t xml:space="preserve">additions </w:t>
      </w:r>
      <w:r w:rsidRPr="0090215D">
        <w:rPr>
          <w:rFonts w:cstheme="minorHAnsi"/>
        </w:rPr>
        <w:t xml:space="preserve">to the Shire of Dardanup </w:t>
      </w:r>
      <w:r w:rsidR="00064250" w:rsidRPr="0090215D">
        <w:rPr>
          <w:rFonts w:cstheme="minorHAnsi"/>
        </w:rPr>
        <w:t>facilities</w:t>
      </w:r>
      <w:r w:rsidRPr="0090215D">
        <w:rPr>
          <w:rFonts w:cstheme="minorHAnsi"/>
        </w:rPr>
        <w:t xml:space="preserve"> </w:t>
      </w:r>
      <w:r w:rsidR="00B45F43" w:rsidRPr="0090215D">
        <w:rPr>
          <w:rFonts w:cstheme="minorHAnsi"/>
        </w:rPr>
        <w:t>eg. Canteen infrastructure/equipment etc are to be made available for any eligible user with an approved booking from the Shire of Dardanup.</w:t>
      </w:r>
    </w:p>
    <w:p w14:paraId="3A8AB3F5" w14:textId="77777777" w:rsidR="00B45F43" w:rsidRPr="0090215D" w:rsidRDefault="00B45F43" w:rsidP="00064250">
      <w:pPr>
        <w:pStyle w:val="ListParagraph"/>
        <w:spacing w:after="0" w:line="240" w:lineRule="auto"/>
        <w:ind w:left="360"/>
        <w:jc w:val="both"/>
        <w:rPr>
          <w:rFonts w:cstheme="minorHAnsi"/>
          <w:color w:val="FF0000"/>
        </w:rPr>
      </w:pPr>
    </w:p>
    <w:p w14:paraId="7626A0AE" w14:textId="2182FF44" w:rsidR="00B45F43" w:rsidRPr="0090215D" w:rsidRDefault="00B45F43" w:rsidP="00064250">
      <w:pPr>
        <w:pStyle w:val="ListParagraph"/>
        <w:spacing w:after="0" w:line="240" w:lineRule="auto"/>
        <w:ind w:left="360"/>
        <w:jc w:val="both"/>
        <w:rPr>
          <w:rFonts w:cstheme="minorHAnsi"/>
        </w:rPr>
      </w:pPr>
      <w:r w:rsidRPr="0090215D">
        <w:rPr>
          <w:rFonts w:cstheme="minorHAnsi"/>
        </w:rPr>
        <w:t xml:space="preserve">All upgrades, </w:t>
      </w:r>
      <w:r w:rsidR="00064250" w:rsidRPr="0090215D">
        <w:rPr>
          <w:rFonts w:cstheme="minorHAnsi"/>
        </w:rPr>
        <w:t>improvements</w:t>
      </w:r>
      <w:r w:rsidRPr="0090215D">
        <w:rPr>
          <w:rFonts w:cstheme="minorHAnsi"/>
        </w:rPr>
        <w:t xml:space="preserve"> or </w:t>
      </w:r>
      <w:r w:rsidR="008E5867">
        <w:rPr>
          <w:rFonts w:cstheme="minorHAnsi"/>
        </w:rPr>
        <w:t xml:space="preserve">additions </w:t>
      </w:r>
      <w:r w:rsidRPr="0090215D">
        <w:rPr>
          <w:rFonts w:cstheme="minorHAnsi"/>
        </w:rPr>
        <w:t xml:space="preserve">to the Shire of Dardanup </w:t>
      </w:r>
      <w:r w:rsidR="00064250" w:rsidRPr="0090215D">
        <w:rPr>
          <w:rFonts w:cstheme="minorHAnsi"/>
        </w:rPr>
        <w:t>facilities</w:t>
      </w:r>
      <w:r w:rsidRPr="0090215D">
        <w:rPr>
          <w:rFonts w:cstheme="minorHAnsi"/>
        </w:rPr>
        <w:t xml:space="preserve"> will be considered contributed asse</w:t>
      </w:r>
      <w:r w:rsidR="00CA1AAA" w:rsidRPr="0090215D">
        <w:rPr>
          <w:rFonts w:cstheme="minorHAnsi"/>
        </w:rPr>
        <w:t xml:space="preserve">ts (Council owned) unless </w:t>
      </w:r>
      <w:r w:rsidR="008E5867">
        <w:rPr>
          <w:rFonts w:cstheme="minorHAnsi"/>
        </w:rPr>
        <w:t xml:space="preserve">agreed </w:t>
      </w:r>
      <w:r w:rsidRPr="0090215D">
        <w:rPr>
          <w:rFonts w:cstheme="minorHAnsi"/>
        </w:rPr>
        <w:t>otherwise</w:t>
      </w:r>
      <w:r w:rsidR="008E5867">
        <w:rPr>
          <w:rFonts w:cstheme="minorHAnsi"/>
        </w:rPr>
        <w:t xml:space="preserve"> in writing</w:t>
      </w:r>
      <w:r w:rsidRPr="0090215D">
        <w:rPr>
          <w:rFonts w:cstheme="minorHAnsi"/>
        </w:rPr>
        <w:t xml:space="preserve">. The </w:t>
      </w:r>
      <w:r w:rsidR="008E5867">
        <w:rPr>
          <w:rFonts w:cstheme="minorHAnsi"/>
        </w:rPr>
        <w:t>Us</w:t>
      </w:r>
      <w:r w:rsidRPr="0090215D">
        <w:rPr>
          <w:rFonts w:cstheme="minorHAnsi"/>
        </w:rPr>
        <w:t xml:space="preserve">er understands that there is no </w:t>
      </w:r>
      <w:r w:rsidR="00064250" w:rsidRPr="0090215D">
        <w:rPr>
          <w:rFonts w:cstheme="minorHAnsi"/>
        </w:rPr>
        <w:t>entitlement</w:t>
      </w:r>
      <w:r w:rsidRPr="0090215D">
        <w:rPr>
          <w:rFonts w:cstheme="minorHAnsi"/>
        </w:rPr>
        <w:t xml:space="preserve"> for compensation if the organisation relocates to another venue.</w:t>
      </w:r>
    </w:p>
    <w:p w14:paraId="6D5C974E" w14:textId="77777777" w:rsidR="00E31A1C" w:rsidRPr="0090215D" w:rsidRDefault="00E31A1C" w:rsidP="00064250">
      <w:pPr>
        <w:spacing w:after="0" w:line="240" w:lineRule="auto"/>
        <w:jc w:val="both"/>
        <w:rPr>
          <w:rFonts w:cstheme="minorHAnsi"/>
        </w:rPr>
      </w:pPr>
    </w:p>
    <w:p w14:paraId="0291BEAE" w14:textId="77777777" w:rsidR="00B45F43" w:rsidRPr="0090215D" w:rsidRDefault="001C5262" w:rsidP="00064250">
      <w:pPr>
        <w:pStyle w:val="ListParagraph"/>
        <w:numPr>
          <w:ilvl w:val="0"/>
          <w:numId w:val="5"/>
        </w:numPr>
        <w:spacing w:after="0" w:line="240" w:lineRule="auto"/>
        <w:jc w:val="both"/>
        <w:rPr>
          <w:rFonts w:cstheme="minorHAnsi"/>
          <w:b/>
        </w:rPr>
      </w:pPr>
      <w:r w:rsidRPr="0090215D">
        <w:rPr>
          <w:rFonts w:cstheme="minorHAnsi"/>
          <w:b/>
        </w:rPr>
        <w:t xml:space="preserve">Sale and/or Consumption of </w:t>
      </w:r>
      <w:r w:rsidR="00695C48" w:rsidRPr="0090215D">
        <w:rPr>
          <w:rFonts w:cstheme="minorHAnsi"/>
          <w:b/>
        </w:rPr>
        <w:t>Alcohol</w:t>
      </w:r>
    </w:p>
    <w:p w14:paraId="2C4CC259" w14:textId="7EC4257E" w:rsidR="00695C48" w:rsidRPr="0090215D" w:rsidRDefault="008E5867" w:rsidP="00064250">
      <w:pPr>
        <w:pStyle w:val="ListParagraph"/>
        <w:spacing w:after="0" w:line="240" w:lineRule="auto"/>
        <w:ind w:left="360"/>
        <w:jc w:val="both"/>
        <w:rPr>
          <w:rFonts w:cstheme="minorHAnsi"/>
        </w:rPr>
      </w:pPr>
      <w:r w:rsidRPr="0090215D">
        <w:rPr>
          <w:rFonts w:cstheme="minorHAnsi"/>
        </w:rPr>
        <w:t>Alcohol is not to be consumed or sold at facilities unless agreement has been provided in writing by the Shire of Dardanup, and any provisions and permits required under the Liquor Licensing Act have been obtained by the User. Where approval has been obtained from the Shire of Dardanup for a liquor license, i</w:t>
      </w:r>
      <w:r w:rsidR="001C5262" w:rsidRPr="0090215D">
        <w:rPr>
          <w:rFonts w:cstheme="minorHAnsi"/>
        </w:rPr>
        <w:t xml:space="preserve">t is the </w:t>
      </w:r>
      <w:r w:rsidRPr="0090215D">
        <w:rPr>
          <w:rFonts w:cstheme="minorHAnsi"/>
        </w:rPr>
        <w:t>Users</w:t>
      </w:r>
      <w:r w:rsidR="001C5262" w:rsidRPr="0090215D">
        <w:rPr>
          <w:rFonts w:cstheme="minorHAnsi"/>
        </w:rPr>
        <w:t xml:space="preserve"> responsibility to ensure that all provisions </w:t>
      </w:r>
      <w:r w:rsidRPr="00DC1A63">
        <w:rPr>
          <w:rFonts w:cstheme="minorHAnsi"/>
        </w:rPr>
        <w:t xml:space="preserve">and conditions under </w:t>
      </w:r>
      <w:r w:rsidR="001C5262" w:rsidRPr="0090215D">
        <w:rPr>
          <w:rFonts w:cstheme="minorHAnsi"/>
        </w:rPr>
        <w:t xml:space="preserve">the </w:t>
      </w:r>
      <w:r w:rsidR="001C5262" w:rsidRPr="0090215D">
        <w:rPr>
          <w:rFonts w:cstheme="minorHAnsi"/>
          <w:i/>
        </w:rPr>
        <w:t xml:space="preserve">Liquor </w:t>
      </w:r>
      <w:r w:rsidR="00064250" w:rsidRPr="0090215D">
        <w:rPr>
          <w:rFonts w:cstheme="minorHAnsi"/>
          <w:i/>
        </w:rPr>
        <w:t>Licensing</w:t>
      </w:r>
      <w:r w:rsidR="001C5262" w:rsidRPr="0090215D">
        <w:rPr>
          <w:rFonts w:cstheme="minorHAnsi"/>
          <w:i/>
        </w:rPr>
        <w:t xml:space="preserve"> Act</w:t>
      </w:r>
      <w:r w:rsidRPr="0090215D">
        <w:rPr>
          <w:rFonts w:cstheme="minorHAnsi"/>
          <w:i/>
        </w:rPr>
        <w:t xml:space="preserve"> 1988</w:t>
      </w:r>
      <w:r w:rsidRPr="0090215D">
        <w:rPr>
          <w:rFonts w:cstheme="minorHAnsi"/>
        </w:rPr>
        <w:t xml:space="preserve"> are compiled with at all times.</w:t>
      </w:r>
      <w:r w:rsidR="001C5262" w:rsidRPr="0090215D">
        <w:rPr>
          <w:rFonts w:cstheme="minorHAnsi"/>
        </w:rPr>
        <w:t xml:space="preserve"> </w:t>
      </w:r>
    </w:p>
    <w:p w14:paraId="17C89F76" w14:textId="77777777" w:rsidR="001C5262" w:rsidRPr="0090215D" w:rsidRDefault="001C5262" w:rsidP="00064250">
      <w:pPr>
        <w:spacing w:after="0" w:line="240" w:lineRule="auto"/>
        <w:jc w:val="both"/>
        <w:rPr>
          <w:rFonts w:cstheme="minorHAnsi"/>
        </w:rPr>
      </w:pPr>
    </w:p>
    <w:p w14:paraId="069A3528" w14:textId="77777777" w:rsidR="001C5262" w:rsidRPr="0090215D" w:rsidRDefault="001C5262" w:rsidP="00064250">
      <w:pPr>
        <w:pStyle w:val="ListParagraph"/>
        <w:numPr>
          <w:ilvl w:val="0"/>
          <w:numId w:val="5"/>
        </w:numPr>
        <w:spacing w:after="0" w:line="240" w:lineRule="auto"/>
        <w:jc w:val="both"/>
        <w:rPr>
          <w:rFonts w:cstheme="minorHAnsi"/>
          <w:b/>
        </w:rPr>
      </w:pPr>
      <w:r w:rsidRPr="0090215D">
        <w:rPr>
          <w:rFonts w:cstheme="minorHAnsi"/>
          <w:b/>
        </w:rPr>
        <w:t>Signage</w:t>
      </w:r>
    </w:p>
    <w:p w14:paraId="64F5F75A" w14:textId="114CB235" w:rsidR="001C5262" w:rsidRPr="0090215D" w:rsidRDefault="001C5262" w:rsidP="00064250">
      <w:pPr>
        <w:pStyle w:val="ListParagraph"/>
        <w:spacing w:after="0" w:line="240" w:lineRule="auto"/>
        <w:ind w:left="360"/>
        <w:jc w:val="both"/>
        <w:rPr>
          <w:rFonts w:cstheme="minorHAnsi"/>
        </w:rPr>
      </w:pPr>
      <w:r w:rsidRPr="0090215D">
        <w:rPr>
          <w:rFonts w:cstheme="minorHAnsi"/>
        </w:rPr>
        <w:t>When considering the installation of any type of signage, ie</w:t>
      </w:r>
      <w:r w:rsidR="00CA033A" w:rsidRPr="0090215D">
        <w:rPr>
          <w:rFonts w:cstheme="minorHAnsi"/>
        </w:rPr>
        <w:t>:</w:t>
      </w:r>
      <w:r w:rsidRPr="0090215D">
        <w:rPr>
          <w:rFonts w:cstheme="minorHAnsi"/>
        </w:rPr>
        <w:t xml:space="preserve"> </w:t>
      </w:r>
      <w:r w:rsidR="00CA033A" w:rsidRPr="0090215D">
        <w:rPr>
          <w:rFonts w:cstheme="minorHAnsi"/>
        </w:rPr>
        <w:t>f</w:t>
      </w:r>
      <w:r w:rsidRPr="0090215D">
        <w:rPr>
          <w:rFonts w:cstheme="minorHAnsi"/>
        </w:rPr>
        <w:t>ixed or temporary, an application to the Shire of Dardanup is required.  Considerations/requirements of Council</w:t>
      </w:r>
      <w:r w:rsidR="00CA033A" w:rsidRPr="0090215D">
        <w:rPr>
          <w:rFonts w:cstheme="minorHAnsi"/>
        </w:rPr>
        <w:t>’</w:t>
      </w:r>
      <w:r w:rsidRPr="0090215D">
        <w:rPr>
          <w:rFonts w:cstheme="minorHAnsi"/>
        </w:rPr>
        <w:t xml:space="preserve">s Local Laws may apply.  </w:t>
      </w:r>
      <w:r w:rsidR="00CA1AAA" w:rsidRPr="0090215D">
        <w:rPr>
          <w:rFonts w:cstheme="minorHAnsi"/>
        </w:rPr>
        <w:t>The</w:t>
      </w:r>
      <w:r w:rsidRPr="0090215D">
        <w:rPr>
          <w:rFonts w:cstheme="minorHAnsi"/>
        </w:rPr>
        <w:t xml:space="preserve"> </w:t>
      </w:r>
      <w:r w:rsidR="00CA033A" w:rsidRPr="0090215D">
        <w:rPr>
          <w:rFonts w:cstheme="minorHAnsi"/>
        </w:rPr>
        <w:t xml:space="preserve">User </w:t>
      </w:r>
      <w:r w:rsidRPr="0090215D">
        <w:rPr>
          <w:rFonts w:cstheme="minorHAnsi"/>
        </w:rPr>
        <w:t xml:space="preserve">is responsible for the installation, removal, maintenance of all approved signage.  Where a </w:t>
      </w:r>
      <w:r w:rsidR="00CA033A" w:rsidRPr="0090215D">
        <w:rPr>
          <w:rFonts w:cstheme="minorHAnsi"/>
        </w:rPr>
        <w:t>User</w:t>
      </w:r>
      <w:r w:rsidRPr="0090215D">
        <w:rPr>
          <w:rFonts w:cstheme="minorHAnsi"/>
        </w:rPr>
        <w:t xml:space="preserve"> is requested </w:t>
      </w:r>
      <w:r w:rsidR="00CA033A" w:rsidRPr="0090215D">
        <w:rPr>
          <w:rFonts w:cstheme="minorHAnsi"/>
        </w:rPr>
        <w:t xml:space="preserve">in writing </w:t>
      </w:r>
      <w:r w:rsidRPr="0090215D">
        <w:rPr>
          <w:rFonts w:cstheme="minorHAnsi"/>
        </w:rPr>
        <w:t>to remove or maintain a sign</w:t>
      </w:r>
      <w:r w:rsidR="003453F4" w:rsidRPr="0090215D">
        <w:rPr>
          <w:rFonts w:cstheme="minorHAnsi"/>
        </w:rPr>
        <w:t xml:space="preserve"> and the </w:t>
      </w:r>
      <w:r w:rsidR="00CA033A" w:rsidRPr="0090215D">
        <w:rPr>
          <w:rFonts w:cstheme="minorHAnsi"/>
        </w:rPr>
        <w:t>User</w:t>
      </w:r>
      <w:r w:rsidR="003453F4" w:rsidRPr="0090215D">
        <w:rPr>
          <w:rFonts w:cstheme="minorHAnsi"/>
        </w:rPr>
        <w:t xml:space="preserve"> does not do so within 7 days (</w:t>
      </w:r>
      <w:r w:rsidR="00CA1AAA" w:rsidRPr="0090215D">
        <w:rPr>
          <w:rFonts w:cstheme="minorHAnsi"/>
        </w:rPr>
        <w:t xml:space="preserve">within 24hrs </w:t>
      </w:r>
      <w:r w:rsidR="003453F4" w:rsidRPr="0090215D">
        <w:rPr>
          <w:rFonts w:cstheme="minorHAnsi"/>
        </w:rPr>
        <w:t xml:space="preserve">if deemed dangerous), the Shire of Dardanup my remove the sign and the </w:t>
      </w:r>
      <w:r w:rsidR="00CA033A" w:rsidRPr="0090215D">
        <w:rPr>
          <w:rFonts w:cstheme="minorHAnsi"/>
        </w:rPr>
        <w:t>User</w:t>
      </w:r>
      <w:r w:rsidR="003453F4" w:rsidRPr="0090215D">
        <w:rPr>
          <w:rFonts w:cstheme="minorHAnsi"/>
        </w:rPr>
        <w:t xml:space="preserve"> will be responsible for </w:t>
      </w:r>
      <w:r w:rsidR="00CA033A" w:rsidRPr="0090215D">
        <w:rPr>
          <w:rFonts w:cstheme="minorHAnsi"/>
        </w:rPr>
        <w:t xml:space="preserve">reimbursing to Council the </w:t>
      </w:r>
      <w:r w:rsidR="003453F4" w:rsidRPr="0090215D">
        <w:rPr>
          <w:rFonts w:cstheme="minorHAnsi"/>
        </w:rPr>
        <w:t>costs associated with the signs removal and disposal.</w:t>
      </w:r>
    </w:p>
    <w:p w14:paraId="4B1F1DE6" w14:textId="77777777" w:rsidR="001C5262" w:rsidRPr="0090215D" w:rsidRDefault="001C5262" w:rsidP="00064250">
      <w:pPr>
        <w:spacing w:after="0" w:line="240" w:lineRule="auto"/>
        <w:jc w:val="both"/>
        <w:rPr>
          <w:rFonts w:cstheme="minorHAnsi"/>
          <w:b/>
        </w:rPr>
      </w:pPr>
    </w:p>
    <w:p w14:paraId="03CAD11B" w14:textId="77777777" w:rsidR="001C5262" w:rsidRPr="0090215D" w:rsidRDefault="003453F4" w:rsidP="00064250">
      <w:pPr>
        <w:pStyle w:val="ListParagraph"/>
        <w:numPr>
          <w:ilvl w:val="0"/>
          <w:numId w:val="5"/>
        </w:numPr>
        <w:spacing w:after="0" w:line="240" w:lineRule="auto"/>
        <w:jc w:val="both"/>
        <w:rPr>
          <w:rFonts w:cstheme="minorHAnsi"/>
          <w:b/>
        </w:rPr>
      </w:pPr>
      <w:r w:rsidRPr="0090215D">
        <w:rPr>
          <w:rFonts w:cstheme="minorHAnsi"/>
          <w:b/>
        </w:rPr>
        <w:t>Carpark / Vehicles</w:t>
      </w:r>
    </w:p>
    <w:p w14:paraId="16C4B667" w14:textId="52B4C5C9" w:rsidR="003453F4" w:rsidRPr="0090215D" w:rsidRDefault="003E18A7" w:rsidP="00064250">
      <w:pPr>
        <w:pStyle w:val="ListParagraph"/>
        <w:spacing w:after="0" w:line="240" w:lineRule="auto"/>
        <w:ind w:left="360"/>
        <w:jc w:val="both"/>
        <w:rPr>
          <w:rFonts w:cstheme="minorHAnsi"/>
        </w:rPr>
      </w:pPr>
      <w:r w:rsidRPr="0090215D">
        <w:rPr>
          <w:rFonts w:cstheme="minorHAnsi"/>
        </w:rPr>
        <w:t>Where applicable, t</w:t>
      </w:r>
      <w:r w:rsidR="003453F4" w:rsidRPr="0090215D">
        <w:rPr>
          <w:rFonts w:cstheme="minorHAnsi"/>
        </w:rPr>
        <w:t xml:space="preserve">he carpark area must be left in a clean, tidy, safe and proper condition.  It is the </w:t>
      </w:r>
      <w:r w:rsidRPr="0090215D">
        <w:rPr>
          <w:rFonts w:cstheme="minorHAnsi"/>
        </w:rPr>
        <w:t>Users</w:t>
      </w:r>
      <w:r w:rsidR="003453F4" w:rsidRPr="0090215D">
        <w:rPr>
          <w:rFonts w:cstheme="minorHAnsi"/>
        </w:rPr>
        <w:t xml:space="preserve"> responsibility t</w:t>
      </w:r>
      <w:r w:rsidR="00064250" w:rsidRPr="0090215D">
        <w:rPr>
          <w:rFonts w:cstheme="minorHAnsi"/>
        </w:rPr>
        <w:t>o</w:t>
      </w:r>
      <w:r w:rsidR="003453F4" w:rsidRPr="0090215D">
        <w:rPr>
          <w:rFonts w:cstheme="minorHAnsi"/>
        </w:rPr>
        <w:t xml:space="preserve"> ensure that </w:t>
      </w:r>
      <w:r w:rsidRPr="0090215D">
        <w:rPr>
          <w:rFonts w:cstheme="minorHAnsi"/>
        </w:rPr>
        <w:t xml:space="preserve">Users </w:t>
      </w:r>
      <w:r w:rsidR="003453F4" w:rsidRPr="0090215D">
        <w:rPr>
          <w:rFonts w:cstheme="minorHAnsi"/>
        </w:rPr>
        <w:t xml:space="preserve">vehicles </w:t>
      </w:r>
      <w:r w:rsidRPr="0090215D">
        <w:rPr>
          <w:rFonts w:cstheme="minorHAnsi"/>
        </w:rPr>
        <w:t xml:space="preserve">are parked </w:t>
      </w:r>
      <w:r w:rsidR="003453F4" w:rsidRPr="0090215D">
        <w:rPr>
          <w:rFonts w:cstheme="minorHAnsi"/>
        </w:rPr>
        <w:t>in an orderly manner in the designated parking bays.</w:t>
      </w:r>
    </w:p>
    <w:p w14:paraId="13964CBC" w14:textId="77777777" w:rsidR="003453F4" w:rsidRPr="0090215D" w:rsidRDefault="003453F4" w:rsidP="00064250">
      <w:pPr>
        <w:spacing w:after="0" w:line="240" w:lineRule="auto"/>
        <w:jc w:val="both"/>
        <w:rPr>
          <w:rFonts w:cstheme="minorHAnsi"/>
        </w:rPr>
      </w:pPr>
    </w:p>
    <w:p w14:paraId="080A8E6F" w14:textId="3E01ABAD" w:rsidR="003453F4" w:rsidRPr="0090215D" w:rsidRDefault="00A64551" w:rsidP="00064250">
      <w:pPr>
        <w:pStyle w:val="ListParagraph"/>
        <w:numPr>
          <w:ilvl w:val="0"/>
          <w:numId w:val="5"/>
        </w:numPr>
        <w:spacing w:after="0" w:line="240" w:lineRule="auto"/>
        <w:jc w:val="both"/>
        <w:rPr>
          <w:rFonts w:cstheme="minorHAnsi"/>
          <w:b/>
        </w:rPr>
      </w:pPr>
      <w:r w:rsidRPr="0090215D">
        <w:rPr>
          <w:rFonts w:cstheme="minorHAnsi"/>
          <w:b/>
        </w:rPr>
        <w:t>H</w:t>
      </w:r>
      <w:r w:rsidR="003453F4" w:rsidRPr="0090215D">
        <w:rPr>
          <w:rFonts w:cstheme="minorHAnsi"/>
          <w:b/>
        </w:rPr>
        <w:t>iring</w:t>
      </w:r>
      <w:r w:rsidRPr="0090215D">
        <w:rPr>
          <w:rFonts w:cstheme="minorHAnsi"/>
          <w:b/>
        </w:rPr>
        <w:t xml:space="preserve"> / Sub-letting</w:t>
      </w:r>
    </w:p>
    <w:p w14:paraId="1806EC67" w14:textId="3905E86F" w:rsidR="003453F4" w:rsidRPr="0090215D" w:rsidRDefault="003453F4" w:rsidP="00064250">
      <w:pPr>
        <w:pStyle w:val="ListParagraph"/>
        <w:spacing w:after="0" w:line="240" w:lineRule="auto"/>
        <w:ind w:left="360"/>
        <w:jc w:val="both"/>
        <w:rPr>
          <w:rFonts w:cstheme="minorHAnsi"/>
        </w:rPr>
      </w:pPr>
      <w:r w:rsidRPr="0090215D">
        <w:rPr>
          <w:rFonts w:cstheme="minorHAnsi"/>
        </w:rPr>
        <w:t xml:space="preserve">All Facility bookings are the responsibility of the Shire of Dardanup. The </w:t>
      </w:r>
      <w:r w:rsidR="00A64551" w:rsidRPr="0090215D">
        <w:rPr>
          <w:rFonts w:cstheme="minorHAnsi"/>
        </w:rPr>
        <w:t xml:space="preserve">User </w:t>
      </w:r>
      <w:r w:rsidRPr="0090215D">
        <w:rPr>
          <w:rFonts w:cstheme="minorHAnsi"/>
        </w:rPr>
        <w:t xml:space="preserve">is not permitted to </w:t>
      </w:r>
      <w:r w:rsidR="00A64551" w:rsidRPr="0090215D">
        <w:rPr>
          <w:rFonts w:cstheme="minorHAnsi"/>
        </w:rPr>
        <w:t>hire or sub-l</w:t>
      </w:r>
      <w:r w:rsidRPr="0090215D">
        <w:rPr>
          <w:rFonts w:cstheme="minorHAnsi"/>
        </w:rPr>
        <w:t>e</w:t>
      </w:r>
      <w:r w:rsidR="00A64551" w:rsidRPr="0090215D">
        <w:rPr>
          <w:rFonts w:cstheme="minorHAnsi"/>
        </w:rPr>
        <w:t xml:space="preserve">t </w:t>
      </w:r>
      <w:r w:rsidRPr="0090215D">
        <w:rPr>
          <w:rFonts w:cstheme="minorHAnsi"/>
        </w:rPr>
        <w:t xml:space="preserve">any approved </w:t>
      </w:r>
      <w:r w:rsidR="00A64551" w:rsidRPr="0090215D">
        <w:rPr>
          <w:rFonts w:cstheme="minorHAnsi"/>
        </w:rPr>
        <w:t>Facility or part thereof t</w:t>
      </w:r>
      <w:r w:rsidRPr="0090215D">
        <w:rPr>
          <w:rFonts w:cstheme="minorHAnsi"/>
        </w:rPr>
        <w:t>o a third party or organisation.</w:t>
      </w:r>
    </w:p>
    <w:p w14:paraId="3AA74AB1" w14:textId="77777777" w:rsidR="001C628A" w:rsidRPr="0090215D" w:rsidRDefault="001C628A" w:rsidP="00064250">
      <w:pPr>
        <w:spacing w:after="0" w:line="240" w:lineRule="auto"/>
        <w:jc w:val="both"/>
        <w:rPr>
          <w:rFonts w:cstheme="minorHAnsi"/>
        </w:rPr>
      </w:pPr>
    </w:p>
    <w:p w14:paraId="308058F5" w14:textId="77777777" w:rsidR="003453F4" w:rsidRPr="0090215D" w:rsidRDefault="00B122A9" w:rsidP="00064250">
      <w:pPr>
        <w:pStyle w:val="ListParagraph"/>
        <w:numPr>
          <w:ilvl w:val="0"/>
          <w:numId w:val="5"/>
        </w:numPr>
        <w:spacing w:after="0" w:line="240" w:lineRule="auto"/>
        <w:jc w:val="both"/>
        <w:rPr>
          <w:rFonts w:cstheme="minorHAnsi"/>
          <w:b/>
        </w:rPr>
      </w:pPr>
      <w:r w:rsidRPr="0090215D">
        <w:rPr>
          <w:rFonts w:cstheme="minorHAnsi"/>
          <w:b/>
        </w:rPr>
        <w:t>Working with Children Check</w:t>
      </w:r>
    </w:p>
    <w:p w14:paraId="4676E50B" w14:textId="5648DD2A" w:rsidR="00B122A9" w:rsidRPr="0090215D" w:rsidRDefault="00325F14" w:rsidP="00064250">
      <w:pPr>
        <w:pStyle w:val="ListParagraph"/>
        <w:spacing w:after="0" w:line="240" w:lineRule="auto"/>
        <w:ind w:left="360"/>
        <w:jc w:val="both"/>
        <w:rPr>
          <w:rFonts w:cstheme="minorHAnsi"/>
        </w:rPr>
      </w:pPr>
      <w:r w:rsidRPr="0090215D">
        <w:rPr>
          <w:rFonts w:cstheme="minorHAnsi"/>
        </w:rPr>
        <w:t>It is the responsibility of a</w:t>
      </w:r>
      <w:r w:rsidR="00B122A9" w:rsidRPr="0090215D">
        <w:rPr>
          <w:rFonts w:cstheme="minorHAnsi"/>
        </w:rPr>
        <w:t xml:space="preserve">ll </w:t>
      </w:r>
      <w:r w:rsidRPr="0090215D">
        <w:rPr>
          <w:rFonts w:cstheme="minorHAnsi"/>
        </w:rPr>
        <w:t>Users of</w:t>
      </w:r>
      <w:r w:rsidR="00B122A9" w:rsidRPr="0090215D">
        <w:rPr>
          <w:rFonts w:cstheme="minorHAnsi"/>
        </w:rPr>
        <w:t xml:space="preserve"> Shire of Dardanup facilities </w:t>
      </w:r>
      <w:r w:rsidRPr="0090215D">
        <w:rPr>
          <w:rFonts w:cstheme="minorHAnsi"/>
        </w:rPr>
        <w:t xml:space="preserve">who </w:t>
      </w:r>
      <w:r w:rsidR="00B122A9" w:rsidRPr="0090215D">
        <w:rPr>
          <w:rFonts w:cstheme="minorHAnsi"/>
        </w:rPr>
        <w:t>participate in events or services in a paid or volunteer capacity</w:t>
      </w:r>
      <w:r w:rsidRPr="0090215D">
        <w:rPr>
          <w:rFonts w:cstheme="minorHAnsi"/>
        </w:rPr>
        <w:t xml:space="preserve">, to comply </w:t>
      </w:r>
      <w:r w:rsidR="00B122A9" w:rsidRPr="0090215D">
        <w:rPr>
          <w:rFonts w:cstheme="minorHAnsi"/>
        </w:rPr>
        <w:t xml:space="preserve">with the </w:t>
      </w:r>
      <w:r w:rsidR="00B122A9" w:rsidRPr="0090215D">
        <w:rPr>
          <w:rFonts w:cstheme="minorHAnsi"/>
          <w:i/>
        </w:rPr>
        <w:t>Working with Children Act 2004</w:t>
      </w:r>
      <w:r w:rsidR="00B122A9" w:rsidRPr="0090215D">
        <w:rPr>
          <w:rFonts w:cstheme="minorHAnsi"/>
        </w:rPr>
        <w:t>.</w:t>
      </w:r>
      <w:r w:rsidRPr="0090215D">
        <w:rPr>
          <w:rFonts w:cstheme="minorHAnsi"/>
        </w:rPr>
        <w:t xml:space="preserve"> </w:t>
      </w:r>
    </w:p>
    <w:p w14:paraId="09432F9C" w14:textId="77777777" w:rsidR="00B122A9" w:rsidRPr="0090215D" w:rsidRDefault="00B122A9" w:rsidP="00064250">
      <w:pPr>
        <w:pStyle w:val="ListParagraph"/>
        <w:numPr>
          <w:ilvl w:val="0"/>
          <w:numId w:val="5"/>
        </w:numPr>
        <w:spacing w:after="0" w:line="240" w:lineRule="auto"/>
        <w:jc w:val="both"/>
        <w:rPr>
          <w:rFonts w:cstheme="minorHAnsi"/>
          <w:b/>
        </w:rPr>
      </w:pPr>
      <w:r w:rsidRPr="0090215D">
        <w:rPr>
          <w:rFonts w:cstheme="minorHAnsi"/>
          <w:b/>
        </w:rPr>
        <w:t>Keys</w:t>
      </w:r>
    </w:p>
    <w:p w14:paraId="6C594285" w14:textId="08BCAD96" w:rsidR="000B1158" w:rsidRDefault="00FA7FFB" w:rsidP="00064250">
      <w:pPr>
        <w:pStyle w:val="ListParagraph"/>
        <w:spacing w:after="0" w:line="240" w:lineRule="auto"/>
        <w:ind w:left="360"/>
        <w:jc w:val="both"/>
        <w:rPr>
          <w:rFonts w:cstheme="minorHAnsi"/>
        </w:rPr>
      </w:pPr>
      <w:r w:rsidRPr="0090215D">
        <w:rPr>
          <w:rFonts w:cstheme="minorHAnsi"/>
        </w:rPr>
        <w:t>K</w:t>
      </w:r>
      <w:r w:rsidR="00B122A9" w:rsidRPr="0090215D">
        <w:rPr>
          <w:rFonts w:cstheme="minorHAnsi"/>
        </w:rPr>
        <w:t xml:space="preserve">eys </w:t>
      </w:r>
      <w:r w:rsidR="00CE60F0" w:rsidRPr="0090215D">
        <w:rPr>
          <w:rFonts w:cstheme="minorHAnsi"/>
        </w:rPr>
        <w:t xml:space="preserve">to a facility </w:t>
      </w:r>
      <w:r w:rsidR="00B122A9" w:rsidRPr="0090215D">
        <w:rPr>
          <w:rFonts w:cstheme="minorHAnsi"/>
        </w:rPr>
        <w:t xml:space="preserve">will be issued </w:t>
      </w:r>
      <w:r w:rsidR="00CE60F0" w:rsidRPr="0090215D">
        <w:rPr>
          <w:rFonts w:cstheme="minorHAnsi"/>
        </w:rPr>
        <w:t xml:space="preserve">to Users by the Building Property Management Officer </w:t>
      </w:r>
      <w:r w:rsidR="00B122A9" w:rsidRPr="0090215D">
        <w:rPr>
          <w:rFonts w:cstheme="minorHAnsi"/>
        </w:rPr>
        <w:t xml:space="preserve">prior to the commencement of </w:t>
      </w:r>
      <w:r w:rsidR="00CE60F0" w:rsidRPr="0090215D">
        <w:rPr>
          <w:rFonts w:cstheme="minorHAnsi"/>
        </w:rPr>
        <w:t xml:space="preserve">use, </w:t>
      </w:r>
      <w:r w:rsidR="00B122A9" w:rsidRPr="0090215D">
        <w:rPr>
          <w:rFonts w:cstheme="minorHAnsi"/>
        </w:rPr>
        <w:t xml:space="preserve">and attracts a Key </w:t>
      </w:r>
      <w:r w:rsidR="00CE60F0" w:rsidRPr="0090215D">
        <w:rPr>
          <w:rFonts w:cstheme="minorHAnsi"/>
        </w:rPr>
        <w:t>B</w:t>
      </w:r>
      <w:r w:rsidR="00B122A9" w:rsidRPr="0090215D">
        <w:rPr>
          <w:rFonts w:cstheme="minorHAnsi"/>
        </w:rPr>
        <w:t>ond per set of keys issued in accordance with Council</w:t>
      </w:r>
      <w:r w:rsidR="00CE60F0" w:rsidRPr="0090215D">
        <w:rPr>
          <w:rFonts w:cstheme="minorHAnsi"/>
        </w:rPr>
        <w:t>’</w:t>
      </w:r>
      <w:r w:rsidR="00B122A9" w:rsidRPr="0090215D">
        <w:rPr>
          <w:rFonts w:cstheme="minorHAnsi"/>
        </w:rPr>
        <w:t>s Schedule of Fees and Charges</w:t>
      </w:r>
      <w:r w:rsidR="00F50052">
        <w:rPr>
          <w:rFonts w:cstheme="minorHAnsi"/>
        </w:rPr>
        <w:t xml:space="preserve"> (currently $40.00)</w:t>
      </w:r>
      <w:r w:rsidR="00B122A9" w:rsidRPr="0090215D">
        <w:rPr>
          <w:rFonts w:cstheme="minorHAnsi"/>
        </w:rPr>
        <w:t>. Keys will enable access to the facilit</w:t>
      </w:r>
      <w:r w:rsidR="00CE60F0" w:rsidRPr="0090215D">
        <w:rPr>
          <w:rFonts w:cstheme="minorHAnsi"/>
        </w:rPr>
        <w:t>y and relevant areas noted within the Special Conditions.</w:t>
      </w:r>
      <w:r w:rsidR="00B122A9" w:rsidRPr="0090215D">
        <w:rPr>
          <w:rFonts w:cstheme="minorHAnsi"/>
        </w:rPr>
        <w:t xml:space="preserve"> </w:t>
      </w:r>
      <w:r w:rsidRPr="0090215D">
        <w:rPr>
          <w:rFonts w:cstheme="minorHAnsi"/>
        </w:rPr>
        <w:t xml:space="preserve">Keys </w:t>
      </w:r>
      <w:r w:rsidR="00B122A9" w:rsidRPr="0090215D">
        <w:rPr>
          <w:rFonts w:cstheme="minorHAnsi"/>
        </w:rPr>
        <w:t xml:space="preserve">are to be returned by </w:t>
      </w:r>
      <w:r w:rsidR="00CE60F0" w:rsidRPr="0090215D">
        <w:rPr>
          <w:rFonts w:cstheme="minorHAnsi"/>
        </w:rPr>
        <w:t>User</w:t>
      </w:r>
      <w:r w:rsidR="00B122A9" w:rsidRPr="0090215D">
        <w:rPr>
          <w:rFonts w:cstheme="minorHAnsi"/>
        </w:rPr>
        <w:t>s</w:t>
      </w:r>
      <w:r w:rsidR="00871C7C">
        <w:rPr>
          <w:rFonts w:cstheme="minorHAnsi"/>
        </w:rPr>
        <w:t xml:space="preserve"> following the period of hire.  Seasona</w:t>
      </w:r>
      <w:r w:rsidR="00B122A9" w:rsidRPr="0090215D">
        <w:rPr>
          <w:rFonts w:cstheme="minorHAnsi"/>
        </w:rPr>
        <w:t xml:space="preserve">l </w:t>
      </w:r>
      <w:r w:rsidR="00CE60F0" w:rsidRPr="0090215D">
        <w:rPr>
          <w:rFonts w:cstheme="minorHAnsi"/>
        </w:rPr>
        <w:t>Users</w:t>
      </w:r>
      <w:r w:rsidR="00B122A9" w:rsidRPr="0090215D">
        <w:rPr>
          <w:rFonts w:cstheme="minorHAnsi"/>
        </w:rPr>
        <w:t xml:space="preserve"> </w:t>
      </w:r>
      <w:r w:rsidR="00871C7C">
        <w:rPr>
          <w:rFonts w:cstheme="minorHAnsi"/>
        </w:rPr>
        <w:t xml:space="preserve">are required to return the keys </w:t>
      </w:r>
      <w:r w:rsidR="00B122A9" w:rsidRPr="0090215D">
        <w:rPr>
          <w:rFonts w:cstheme="minorHAnsi"/>
        </w:rPr>
        <w:t xml:space="preserve">within one week of the end of the period of </w:t>
      </w:r>
      <w:r w:rsidR="00CE60F0" w:rsidRPr="0090215D">
        <w:rPr>
          <w:rFonts w:cstheme="minorHAnsi"/>
        </w:rPr>
        <w:t>Use</w:t>
      </w:r>
      <w:r w:rsidRPr="0090215D">
        <w:rPr>
          <w:rFonts w:cstheme="minorHAnsi"/>
        </w:rPr>
        <w:t xml:space="preserve"> noted in the User Agreement</w:t>
      </w:r>
      <w:r w:rsidR="00B122A9" w:rsidRPr="0090215D">
        <w:rPr>
          <w:rFonts w:cstheme="minorHAnsi"/>
        </w:rPr>
        <w:t>. The key bond will be refunded once the key(s) have been returned to the Shire of Dardanup</w:t>
      </w:r>
      <w:r w:rsidRPr="0090215D">
        <w:rPr>
          <w:rFonts w:cstheme="minorHAnsi"/>
        </w:rPr>
        <w:t xml:space="preserve"> based on a satisfactory final inspection</w:t>
      </w:r>
      <w:r w:rsidRPr="00DC1A63">
        <w:rPr>
          <w:rFonts w:cstheme="minorHAnsi"/>
        </w:rPr>
        <w:t xml:space="preserve"> of the Facility</w:t>
      </w:r>
      <w:r w:rsidR="00B122A9" w:rsidRPr="0090215D">
        <w:rPr>
          <w:rFonts w:cstheme="minorHAnsi"/>
        </w:rPr>
        <w:t>.</w:t>
      </w:r>
      <w:r w:rsidR="000B1158">
        <w:rPr>
          <w:rFonts w:cstheme="minorHAnsi"/>
        </w:rPr>
        <w:t xml:space="preserve"> </w:t>
      </w:r>
    </w:p>
    <w:p w14:paraId="0FA0611F" w14:textId="6D12266E" w:rsidR="00B122A9" w:rsidRPr="0090215D" w:rsidRDefault="00FA7FFB" w:rsidP="00064250">
      <w:pPr>
        <w:pStyle w:val="ListParagraph"/>
        <w:spacing w:after="0" w:line="240" w:lineRule="auto"/>
        <w:ind w:left="360"/>
        <w:jc w:val="both"/>
        <w:rPr>
          <w:rFonts w:cstheme="minorHAnsi"/>
        </w:rPr>
      </w:pPr>
      <w:r w:rsidRPr="0090215D">
        <w:rPr>
          <w:rFonts w:cstheme="minorHAnsi"/>
        </w:rPr>
        <w:t xml:space="preserve">One set of </w:t>
      </w:r>
      <w:r w:rsidR="00064250" w:rsidRPr="0090215D">
        <w:rPr>
          <w:rFonts w:cstheme="minorHAnsi"/>
        </w:rPr>
        <w:t xml:space="preserve">keys </w:t>
      </w:r>
      <w:r w:rsidRPr="0090215D">
        <w:rPr>
          <w:rFonts w:cstheme="minorHAnsi"/>
        </w:rPr>
        <w:t>will be provided to Occasional Users, with two s</w:t>
      </w:r>
      <w:r w:rsidR="00B122A9" w:rsidRPr="0090215D">
        <w:rPr>
          <w:rFonts w:cstheme="minorHAnsi"/>
        </w:rPr>
        <w:t xml:space="preserve">ets of keys </w:t>
      </w:r>
      <w:r w:rsidRPr="0090215D">
        <w:rPr>
          <w:rFonts w:cstheme="minorHAnsi"/>
        </w:rPr>
        <w:t>provided to S</w:t>
      </w:r>
      <w:r w:rsidR="00B122A9" w:rsidRPr="0090215D">
        <w:rPr>
          <w:rFonts w:cstheme="minorHAnsi"/>
        </w:rPr>
        <w:t xml:space="preserve">easonal </w:t>
      </w:r>
      <w:r w:rsidRPr="0090215D">
        <w:rPr>
          <w:rFonts w:cstheme="minorHAnsi"/>
        </w:rPr>
        <w:t>Users</w:t>
      </w:r>
      <w:r w:rsidR="00B122A9" w:rsidRPr="0090215D">
        <w:rPr>
          <w:rFonts w:cstheme="minorHAnsi"/>
        </w:rPr>
        <w:t xml:space="preserve">.  Additional sets of keys will </w:t>
      </w:r>
      <w:r w:rsidRPr="0090215D">
        <w:rPr>
          <w:rFonts w:cstheme="minorHAnsi"/>
        </w:rPr>
        <w:t xml:space="preserve">not </w:t>
      </w:r>
      <w:r w:rsidR="00B122A9" w:rsidRPr="0090215D">
        <w:rPr>
          <w:rFonts w:cstheme="minorHAnsi"/>
        </w:rPr>
        <w:t xml:space="preserve">be provided </w:t>
      </w:r>
      <w:r w:rsidRPr="0090215D">
        <w:rPr>
          <w:rFonts w:cstheme="minorHAnsi"/>
        </w:rPr>
        <w:t>un</w:t>
      </w:r>
      <w:r w:rsidR="004719F9">
        <w:rPr>
          <w:rFonts w:cstheme="minorHAnsi"/>
        </w:rPr>
        <w:t>less</w:t>
      </w:r>
      <w:r w:rsidRPr="0090215D">
        <w:rPr>
          <w:rFonts w:cstheme="minorHAnsi"/>
        </w:rPr>
        <w:t xml:space="preserve"> stated otherwise in the Special Conditions. Key</w:t>
      </w:r>
      <w:r w:rsidR="00B122A9" w:rsidRPr="0090215D">
        <w:rPr>
          <w:rFonts w:cstheme="minorHAnsi"/>
        </w:rPr>
        <w:t>s will remain the property of the Shire of Dardanup and no unauthorised copies of the keys are to be made.</w:t>
      </w:r>
    </w:p>
    <w:p w14:paraId="16BA9943" w14:textId="77777777" w:rsidR="00B122A9" w:rsidRPr="0090215D" w:rsidRDefault="00B122A9" w:rsidP="00064250">
      <w:pPr>
        <w:spacing w:after="0" w:line="240" w:lineRule="auto"/>
        <w:jc w:val="both"/>
        <w:rPr>
          <w:rFonts w:cstheme="minorHAnsi"/>
        </w:rPr>
      </w:pPr>
    </w:p>
    <w:p w14:paraId="0F965F42" w14:textId="77777777" w:rsidR="00B122A9" w:rsidRPr="0090215D" w:rsidRDefault="00B122A9" w:rsidP="00064250">
      <w:pPr>
        <w:pStyle w:val="ListParagraph"/>
        <w:numPr>
          <w:ilvl w:val="0"/>
          <w:numId w:val="5"/>
        </w:numPr>
        <w:spacing w:after="0" w:line="240" w:lineRule="auto"/>
        <w:jc w:val="both"/>
        <w:rPr>
          <w:rFonts w:cstheme="minorHAnsi"/>
          <w:b/>
        </w:rPr>
      </w:pPr>
      <w:r w:rsidRPr="0090215D">
        <w:rPr>
          <w:rFonts w:cstheme="minorHAnsi"/>
          <w:b/>
        </w:rPr>
        <w:t>Litter and Rubbish</w:t>
      </w:r>
    </w:p>
    <w:p w14:paraId="16D11822" w14:textId="21E2A39C" w:rsidR="00B122A9" w:rsidRPr="0090215D" w:rsidRDefault="00DC7152" w:rsidP="00064250">
      <w:pPr>
        <w:pStyle w:val="ListParagraph"/>
        <w:spacing w:after="0" w:line="240" w:lineRule="auto"/>
        <w:ind w:left="360"/>
        <w:jc w:val="both"/>
        <w:rPr>
          <w:rFonts w:cstheme="minorHAnsi"/>
        </w:rPr>
      </w:pPr>
      <w:r w:rsidRPr="0090215D">
        <w:rPr>
          <w:rFonts w:cstheme="minorHAnsi"/>
        </w:rPr>
        <w:t xml:space="preserve">All garbage and individual garbage bins must be emptied into the </w:t>
      </w:r>
      <w:r w:rsidR="001C628A">
        <w:rPr>
          <w:rFonts w:cstheme="minorHAnsi"/>
        </w:rPr>
        <w:t xml:space="preserve">wheelie </w:t>
      </w:r>
      <w:r w:rsidRPr="0090215D">
        <w:rPr>
          <w:rFonts w:cstheme="minorHAnsi"/>
        </w:rPr>
        <w:t>bin</w:t>
      </w:r>
      <w:r w:rsidR="001C628A">
        <w:rPr>
          <w:rFonts w:cstheme="minorHAnsi"/>
        </w:rPr>
        <w:t>s</w:t>
      </w:r>
      <w:r w:rsidRPr="0090215D">
        <w:rPr>
          <w:rFonts w:cstheme="minorHAnsi"/>
        </w:rPr>
        <w:t xml:space="preserve"> </w:t>
      </w:r>
      <w:r w:rsidR="001C628A">
        <w:rPr>
          <w:rFonts w:cstheme="minorHAnsi"/>
        </w:rPr>
        <w:t xml:space="preserve">(not to use the skip bin) </w:t>
      </w:r>
      <w:r w:rsidRPr="0090215D">
        <w:rPr>
          <w:rFonts w:cstheme="minorHAnsi"/>
        </w:rPr>
        <w:t xml:space="preserve">located within the fenced enclosure </w:t>
      </w:r>
      <w:r w:rsidR="00FA366A" w:rsidRPr="0090215D">
        <w:rPr>
          <w:rFonts w:cstheme="minorHAnsi"/>
        </w:rPr>
        <w:t xml:space="preserve">or allocated area </w:t>
      </w:r>
      <w:r w:rsidRPr="0090215D">
        <w:rPr>
          <w:rFonts w:cstheme="minorHAnsi"/>
        </w:rPr>
        <w:t xml:space="preserve">of the facilities.  Waste is to be stored in the correct containers/bins by the </w:t>
      </w:r>
      <w:r w:rsidR="00FA366A" w:rsidRPr="0090215D">
        <w:rPr>
          <w:rFonts w:cstheme="minorHAnsi"/>
        </w:rPr>
        <w:t>User</w:t>
      </w:r>
      <w:r w:rsidRPr="0090215D">
        <w:rPr>
          <w:rFonts w:cstheme="minorHAnsi"/>
        </w:rPr>
        <w:t xml:space="preserve"> and cleared regularly.  Bins are to be clean and tidy at all times.  All litter must be picked up and placed in bins provided, otherwise a cleaning fee will be charged</w:t>
      </w:r>
      <w:r w:rsidR="00FA366A" w:rsidRPr="0090215D">
        <w:rPr>
          <w:rFonts w:cstheme="minorHAnsi"/>
        </w:rPr>
        <w:t xml:space="preserve"> on inspection of the facility</w:t>
      </w:r>
      <w:r w:rsidRPr="0090215D">
        <w:rPr>
          <w:rFonts w:cstheme="minorHAnsi"/>
        </w:rPr>
        <w:t xml:space="preserve">.  Arrangements for additional bins </w:t>
      </w:r>
      <w:r w:rsidR="00FA366A" w:rsidRPr="0090215D">
        <w:rPr>
          <w:rFonts w:cstheme="minorHAnsi"/>
        </w:rPr>
        <w:t xml:space="preserve">if required </w:t>
      </w:r>
      <w:r w:rsidRPr="0090215D">
        <w:rPr>
          <w:rFonts w:cstheme="minorHAnsi"/>
        </w:rPr>
        <w:t xml:space="preserve">must be made between the </w:t>
      </w:r>
      <w:r w:rsidR="00FA366A" w:rsidRPr="0090215D">
        <w:rPr>
          <w:rFonts w:cstheme="minorHAnsi"/>
        </w:rPr>
        <w:t>User</w:t>
      </w:r>
      <w:r w:rsidRPr="0090215D">
        <w:rPr>
          <w:rFonts w:cstheme="minorHAnsi"/>
        </w:rPr>
        <w:t xml:space="preserve"> and the Shire of Dardanup (fees may apply).</w:t>
      </w:r>
    </w:p>
    <w:p w14:paraId="6E9789D2" w14:textId="6D2E52E1" w:rsidR="00DC7152" w:rsidRPr="0090215D" w:rsidRDefault="00DC7152" w:rsidP="00064250">
      <w:pPr>
        <w:spacing w:after="0" w:line="240" w:lineRule="auto"/>
        <w:jc w:val="both"/>
        <w:rPr>
          <w:rFonts w:cstheme="minorHAnsi"/>
        </w:rPr>
      </w:pPr>
    </w:p>
    <w:p w14:paraId="468F2357" w14:textId="77777777" w:rsidR="00DC7152" w:rsidRPr="0090215D" w:rsidRDefault="00DC7152" w:rsidP="00064250">
      <w:pPr>
        <w:pStyle w:val="ListParagraph"/>
        <w:numPr>
          <w:ilvl w:val="0"/>
          <w:numId w:val="5"/>
        </w:numPr>
        <w:spacing w:after="0" w:line="240" w:lineRule="auto"/>
        <w:jc w:val="both"/>
        <w:rPr>
          <w:rFonts w:cstheme="minorHAnsi"/>
          <w:b/>
        </w:rPr>
      </w:pPr>
      <w:r w:rsidRPr="0090215D">
        <w:rPr>
          <w:rFonts w:cstheme="minorHAnsi"/>
          <w:b/>
        </w:rPr>
        <w:t>Behaviour</w:t>
      </w:r>
    </w:p>
    <w:p w14:paraId="61543693" w14:textId="77777777" w:rsidR="000B1158" w:rsidRDefault="00DC7152" w:rsidP="00064250">
      <w:pPr>
        <w:pStyle w:val="ListParagraph"/>
        <w:spacing w:after="0" w:line="240" w:lineRule="auto"/>
        <w:ind w:left="360"/>
        <w:jc w:val="both"/>
        <w:rPr>
          <w:rFonts w:cstheme="minorHAnsi"/>
        </w:rPr>
      </w:pPr>
      <w:r w:rsidRPr="0090215D">
        <w:rPr>
          <w:rFonts w:cstheme="minorHAnsi"/>
        </w:rPr>
        <w:t xml:space="preserve">The nominated </w:t>
      </w:r>
      <w:r w:rsidR="00FA366A" w:rsidRPr="0090215D">
        <w:rPr>
          <w:rFonts w:cstheme="minorHAnsi"/>
        </w:rPr>
        <w:t>User</w:t>
      </w:r>
      <w:r w:rsidRPr="0090215D">
        <w:rPr>
          <w:rFonts w:cstheme="minorHAnsi"/>
        </w:rPr>
        <w:t xml:space="preserve"> is not to </w:t>
      </w:r>
      <w:r w:rsidR="00FA366A" w:rsidRPr="0090215D">
        <w:rPr>
          <w:rFonts w:cstheme="minorHAnsi"/>
        </w:rPr>
        <w:t xml:space="preserve">permit </w:t>
      </w:r>
      <w:r w:rsidRPr="0090215D">
        <w:rPr>
          <w:rFonts w:cstheme="minorHAnsi"/>
        </w:rPr>
        <w:t xml:space="preserve">any anti-social behaviour in or around the facilities or reserve, including but not limited to loud music, foul language, drunken behaviour, uncontrollable actions, fighting, acts of physical violence, littering, public urination and unwanted entry onto neighbouring properties.  The </w:t>
      </w:r>
      <w:r w:rsidR="00FA366A" w:rsidRPr="0090215D">
        <w:rPr>
          <w:rFonts w:cstheme="minorHAnsi"/>
        </w:rPr>
        <w:t>User</w:t>
      </w:r>
      <w:r w:rsidRPr="0090215D">
        <w:rPr>
          <w:rFonts w:cstheme="minorHAnsi"/>
        </w:rPr>
        <w:t xml:space="preserve"> shall be responsible for recognising the need for assistance to address unacceptable behaviour during any activity/event, and for requesting assistance from the designated Shire of Dardanup staff and/or the Police. </w:t>
      </w:r>
    </w:p>
    <w:p w14:paraId="7C4BA9BA" w14:textId="72C3EC7C" w:rsidR="00DC7152" w:rsidRPr="0090215D" w:rsidRDefault="00DC7152" w:rsidP="00064250">
      <w:pPr>
        <w:pStyle w:val="ListParagraph"/>
        <w:spacing w:after="0" w:line="240" w:lineRule="auto"/>
        <w:ind w:left="360"/>
        <w:jc w:val="both"/>
        <w:rPr>
          <w:rFonts w:cstheme="minorHAnsi"/>
        </w:rPr>
      </w:pPr>
      <w:r w:rsidRPr="0090215D">
        <w:rPr>
          <w:rFonts w:cstheme="minorHAnsi"/>
        </w:rPr>
        <w:t xml:space="preserve"> </w:t>
      </w:r>
    </w:p>
    <w:p w14:paraId="191BF903" w14:textId="77777777" w:rsidR="00DC7152" w:rsidRPr="0090215D" w:rsidRDefault="00DC7152" w:rsidP="00064250">
      <w:pPr>
        <w:pStyle w:val="ListParagraph"/>
        <w:numPr>
          <w:ilvl w:val="0"/>
          <w:numId w:val="5"/>
        </w:numPr>
        <w:spacing w:after="0" w:line="240" w:lineRule="auto"/>
        <w:jc w:val="both"/>
        <w:rPr>
          <w:rFonts w:cstheme="minorHAnsi"/>
          <w:b/>
        </w:rPr>
      </w:pPr>
      <w:r w:rsidRPr="0090215D">
        <w:rPr>
          <w:rFonts w:cstheme="minorHAnsi"/>
          <w:b/>
        </w:rPr>
        <w:t>Security</w:t>
      </w:r>
    </w:p>
    <w:p w14:paraId="612C96B2" w14:textId="0E38BE91" w:rsidR="00E2774B" w:rsidRPr="0090215D" w:rsidRDefault="00E2774B" w:rsidP="00064250">
      <w:pPr>
        <w:pStyle w:val="ListParagraph"/>
        <w:spacing w:after="0" w:line="240" w:lineRule="auto"/>
        <w:ind w:left="360"/>
        <w:jc w:val="both"/>
        <w:rPr>
          <w:rFonts w:cstheme="minorHAnsi"/>
        </w:rPr>
      </w:pPr>
      <w:r w:rsidRPr="0090215D">
        <w:rPr>
          <w:rFonts w:cstheme="minorHAnsi"/>
        </w:rPr>
        <w:t xml:space="preserve">It is the responsibility of each </w:t>
      </w:r>
      <w:r w:rsidR="00DC1A63" w:rsidRPr="0090215D">
        <w:rPr>
          <w:rFonts w:cstheme="minorHAnsi"/>
        </w:rPr>
        <w:t>User</w:t>
      </w:r>
      <w:r w:rsidR="00CA1AAA" w:rsidRPr="0090215D">
        <w:rPr>
          <w:rFonts w:cstheme="minorHAnsi"/>
        </w:rPr>
        <w:t xml:space="preserve"> </w:t>
      </w:r>
      <w:r w:rsidRPr="0090215D">
        <w:rPr>
          <w:rFonts w:cstheme="minorHAnsi"/>
        </w:rPr>
        <w:t xml:space="preserve">to ensure that each </w:t>
      </w:r>
      <w:r w:rsidR="00DC1A63" w:rsidRPr="0090215D">
        <w:rPr>
          <w:rFonts w:cstheme="minorHAnsi"/>
        </w:rPr>
        <w:t>area</w:t>
      </w:r>
      <w:r w:rsidRPr="0090215D">
        <w:rPr>
          <w:rFonts w:cstheme="minorHAnsi"/>
        </w:rPr>
        <w:t xml:space="preserve"> of the Facility </w:t>
      </w:r>
      <w:r w:rsidR="00DC1A63" w:rsidRPr="0090215D">
        <w:rPr>
          <w:rFonts w:cstheme="minorHAnsi"/>
        </w:rPr>
        <w:t xml:space="preserve">(ie: building, toilets, etc) </w:t>
      </w:r>
      <w:r w:rsidRPr="0090215D">
        <w:rPr>
          <w:rFonts w:cstheme="minorHAnsi"/>
        </w:rPr>
        <w:t xml:space="preserve">is secured at the end of the usage </w:t>
      </w:r>
      <w:r w:rsidR="00DC1A63" w:rsidRPr="0090215D">
        <w:rPr>
          <w:rFonts w:cstheme="minorHAnsi"/>
        </w:rPr>
        <w:t>period</w:t>
      </w:r>
      <w:r w:rsidRPr="0090215D">
        <w:rPr>
          <w:rFonts w:cstheme="minorHAnsi"/>
        </w:rPr>
        <w:t>.  Upon leaving the Facility</w:t>
      </w:r>
      <w:r w:rsidR="00DC1A63" w:rsidRPr="0090215D">
        <w:rPr>
          <w:rFonts w:cstheme="minorHAnsi"/>
        </w:rPr>
        <w:t>,</w:t>
      </w:r>
      <w:r w:rsidRPr="0090215D">
        <w:rPr>
          <w:rFonts w:cstheme="minorHAnsi"/>
        </w:rPr>
        <w:t xml:space="preserve"> it is the </w:t>
      </w:r>
      <w:r w:rsidR="00DC1A63" w:rsidRPr="0090215D">
        <w:rPr>
          <w:rFonts w:cstheme="minorHAnsi"/>
        </w:rPr>
        <w:t>Users</w:t>
      </w:r>
      <w:r w:rsidRPr="0090215D">
        <w:rPr>
          <w:rFonts w:cstheme="minorHAnsi"/>
        </w:rPr>
        <w:t xml:space="preserve"> responsibility to make certain that windows and doors are secured and lights / air conditioning, heating systems are switched off and alarms are set</w:t>
      </w:r>
      <w:r w:rsidR="00DC1A63" w:rsidRPr="0090215D">
        <w:rPr>
          <w:rFonts w:cstheme="minorHAnsi"/>
        </w:rPr>
        <w:t xml:space="preserve"> (where applicable)</w:t>
      </w:r>
      <w:r w:rsidRPr="0090215D">
        <w:rPr>
          <w:rFonts w:cstheme="minorHAnsi"/>
        </w:rPr>
        <w:t xml:space="preserve">.  The </w:t>
      </w:r>
      <w:r w:rsidR="00DC1A63" w:rsidRPr="00BC1251">
        <w:rPr>
          <w:rFonts w:cstheme="minorHAnsi"/>
        </w:rPr>
        <w:t>User</w:t>
      </w:r>
      <w:r w:rsidRPr="0090215D">
        <w:rPr>
          <w:rFonts w:cstheme="minorHAnsi"/>
        </w:rPr>
        <w:t xml:space="preserve"> </w:t>
      </w:r>
      <w:r w:rsidR="00DC1A63" w:rsidRPr="00BC1251">
        <w:rPr>
          <w:rFonts w:cstheme="minorHAnsi"/>
        </w:rPr>
        <w:t xml:space="preserve">will </w:t>
      </w:r>
      <w:r w:rsidR="00064250" w:rsidRPr="0090215D">
        <w:rPr>
          <w:rFonts w:cstheme="minorHAnsi"/>
        </w:rPr>
        <w:t>incur</w:t>
      </w:r>
      <w:r w:rsidRPr="0090215D">
        <w:rPr>
          <w:rFonts w:cstheme="minorHAnsi"/>
        </w:rPr>
        <w:t xml:space="preserve"> </w:t>
      </w:r>
      <w:r w:rsidR="00DC1A63" w:rsidRPr="00BC1251">
        <w:rPr>
          <w:rFonts w:cstheme="minorHAnsi"/>
        </w:rPr>
        <w:t xml:space="preserve">call-out </w:t>
      </w:r>
      <w:r w:rsidRPr="0090215D">
        <w:rPr>
          <w:rFonts w:cstheme="minorHAnsi"/>
        </w:rPr>
        <w:t xml:space="preserve">charges if the Security Company is </w:t>
      </w:r>
      <w:r w:rsidR="00DC1A63" w:rsidRPr="00BC1251">
        <w:rPr>
          <w:rFonts w:cstheme="minorHAnsi"/>
        </w:rPr>
        <w:t xml:space="preserve">required </w:t>
      </w:r>
      <w:r w:rsidRPr="0090215D">
        <w:rPr>
          <w:rFonts w:cstheme="minorHAnsi"/>
        </w:rPr>
        <w:t>to secure the facility</w:t>
      </w:r>
      <w:r w:rsidR="00DC1A63" w:rsidRPr="0090215D">
        <w:rPr>
          <w:rFonts w:cstheme="minorHAnsi"/>
        </w:rPr>
        <w:t xml:space="preserve"> after hours</w:t>
      </w:r>
      <w:r w:rsidR="00DC1A63" w:rsidRPr="00BC1251">
        <w:rPr>
          <w:rFonts w:cstheme="minorHAnsi"/>
        </w:rPr>
        <w:t xml:space="preserve"> due to alarms not being turned on</w:t>
      </w:r>
      <w:r w:rsidRPr="0090215D">
        <w:rPr>
          <w:rFonts w:cstheme="minorHAnsi"/>
        </w:rPr>
        <w:t>.</w:t>
      </w:r>
    </w:p>
    <w:p w14:paraId="069E03C2" w14:textId="77777777" w:rsidR="00E2774B" w:rsidRPr="0090215D" w:rsidRDefault="00E2774B" w:rsidP="00064250">
      <w:pPr>
        <w:spacing w:after="0" w:line="240" w:lineRule="auto"/>
        <w:jc w:val="both"/>
        <w:rPr>
          <w:rFonts w:cstheme="minorHAnsi"/>
        </w:rPr>
      </w:pPr>
    </w:p>
    <w:p w14:paraId="7702DBD3" w14:textId="77777777" w:rsidR="00E2774B" w:rsidRPr="0090215D" w:rsidRDefault="00E2774B" w:rsidP="00064250">
      <w:pPr>
        <w:pStyle w:val="ListParagraph"/>
        <w:numPr>
          <w:ilvl w:val="0"/>
          <w:numId w:val="5"/>
        </w:numPr>
        <w:spacing w:after="0" w:line="240" w:lineRule="auto"/>
        <w:jc w:val="both"/>
        <w:rPr>
          <w:rFonts w:cstheme="minorHAnsi"/>
          <w:b/>
        </w:rPr>
      </w:pPr>
      <w:r w:rsidRPr="0090215D">
        <w:rPr>
          <w:rFonts w:cstheme="minorHAnsi"/>
          <w:b/>
        </w:rPr>
        <w:t>Insurances</w:t>
      </w:r>
    </w:p>
    <w:p w14:paraId="41805932" w14:textId="773BE3B0" w:rsidR="00E2774B" w:rsidRPr="0090215D" w:rsidRDefault="00E2774B" w:rsidP="00064250">
      <w:pPr>
        <w:pStyle w:val="ListParagraph"/>
        <w:spacing w:after="0" w:line="240" w:lineRule="auto"/>
        <w:ind w:left="360"/>
        <w:jc w:val="both"/>
        <w:rPr>
          <w:rFonts w:cstheme="minorHAnsi"/>
        </w:rPr>
      </w:pPr>
      <w:r w:rsidRPr="0090215D">
        <w:rPr>
          <w:rFonts w:cstheme="minorHAnsi"/>
        </w:rPr>
        <w:t xml:space="preserve">Upon confirmation of </w:t>
      </w:r>
      <w:r w:rsidR="00BC1251">
        <w:rPr>
          <w:rFonts w:cstheme="minorHAnsi"/>
        </w:rPr>
        <w:t xml:space="preserve">Occasional or </w:t>
      </w:r>
      <w:r w:rsidR="00DC1A63" w:rsidRPr="0090215D">
        <w:rPr>
          <w:rFonts w:cstheme="minorHAnsi"/>
        </w:rPr>
        <w:t xml:space="preserve">Seasonal Usage </w:t>
      </w:r>
      <w:r w:rsidRPr="0090215D">
        <w:rPr>
          <w:rFonts w:cstheme="minorHAnsi"/>
        </w:rPr>
        <w:t>booking</w:t>
      </w:r>
      <w:r w:rsidR="00DC1A63" w:rsidRPr="0090215D">
        <w:rPr>
          <w:rFonts w:cstheme="minorHAnsi"/>
        </w:rPr>
        <w:t>s by any incorporated group</w:t>
      </w:r>
      <w:r w:rsidR="00BC1251">
        <w:rPr>
          <w:rFonts w:cstheme="minorHAnsi"/>
        </w:rPr>
        <w:t>, club</w:t>
      </w:r>
      <w:r w:rsidR="00DC1A63" w:rsidRPr="0090215D">
        <w:rPr>
          <w:rFonts w:cstheme="minorHAnsi"/>
        </w:rPr>
        <w:t>, business, company</w:t>
      </w:r>
      <w:r w:rsidR="00BC1251">
        <w:rPr>
          <w:rFonts w:cstheme="minorHAnsi"/>
        </w:rPr>
        <w:t xml:space="preserve"> o</w:t>
      </w:r>
      <w:r w:rsidR="00DC1A63" w:rsidRPr="0090215D">
        <w:rPr>
          <w:rFonts w:cstheme="minorHAnsi"/>
        </w:rPr>
        <w:t>r organisation</w:t>
      </w:r>
      <w:r w:rsidRPr="0090215D">
        <w:rPr>
          <w:rFonts w:cstheme="minorHAnsi"/>
        </w:rPr>
        <w:t xml:space="preserve">, the </w:t>
      </w:r>
      <w:r w:rsidR="00DC1A63" w:rsidRPr="0090215D">
        <w:rPr>
          <w:rFonts w:cstheme="minorHAnsi"/>
        </w:rPr>
        <w:t>User</w:t>
      </w:r>
      <w:r w:rsidRPr="0090215D">
        <w:rPr>
          <w:rFonts w:cstheme="minorHAnsi"/>
        </w:rPr>
        <w:t xml:space="preserve"> undertakes to hold the Shire of Dardanup indemnified against all claims which may be made against them for damages or otherwise in respect of any loss, damage, death or </w:t>
      </w:r>
      <w:r w:rsidR="00064250" w:rsidRPr="0090215D">
        <w:rPr>
          <w:rFonts w:cstheme="minorHAnsi"/>
        </w:rPr>
        <w:t>injury</w:t>
      </w:r>
      <w:r w:rsidRPr="0090215D">
        <w:rPr>
          <w:rFonts w:cstheme="minorHAnsi"/>
        </w:rPr>
        <w:t xml:space="preserve"> arising from the use of the Facility.</w:t>
      </w:r>
      <w:r w:rsidR="00BC1251">
        <w:rPr>
          <w:rFonts w:cstheme="minorHAnsi"/>
        </w:rPr>
        <w:t xml:space="preserve"> These Occasional and Seasonal </w:t>
      </w:r>
      <w:r w:rsidR="00DC1A63" w:rsidRPr="0090215D">
        <w:rPr>
          <w:rFonts w:cstheme="minorHAnsi"/>
        </w:rPr>
        <w:t>Users</w:t>
      </w:r>
      <w:r w:rsidRPr="0090215D">
        <w:rPr>
          <w:rFonts w:cstheme="minorHAnsi"/>
        </w:rPr>
        <w:t xml:space="preserve"> shall, at </w:t>
      </w:r>
      <w:r w:rsidR="00DC1A63" w:rsidRPr="0090215D">
        <w:rPr>
          <w:rFonts w:cstheme="minorHAnsi"/>
        </w:rPr>
        <w:t xml:space="preserve">their own </w:t>
      </w:r>
      <w:r w:rsidRPr="0090215D">
        <w:rPr>
          <w:rFonts w:cstheme="minorHAnsi"/>
        </w:rPr>
        <w:t xml:space="preserve">expense, obtain and keep in force </w:t>
      </w:r>
      <w:r w:rsidR="00064250" w:rsidRPr="0090215D">
        <w:rPr>
          <w:rFonts w:cstheme="minorHAnsi"/>
        </w:rPr>
        <w:t>during</w:t>
      </w:r>
      <w:r w:rsidRPr="0090215D">
        <w:rPr>
          <w:rFonts w:cstheme="minorHAnsi"/>
        </w:rPr>
        <w:t xml:space="preserve"> the Term of this </w:t>
      </w:r>
      <w:r w:rsidR="00DC1A63" w:rsidRPr="0090215D">
        <w:rPr>
          <w:rFonts w:cstheme="minorHAnsi"/>
        </w:rPr>
        <w:t>Usage Agreement</w:t>
      </w:r>
      <w:r w:rsidRPr="0090215D">
        <w:rPr>
          <w:rFonts w:cstheme="minorHAnsi"/>
        </w:rPr>
        <w:t>, the following</w:t>
      </w:r>
      <w:r w:rsidR="00DC1A63" w:rsidRPr="0090215D">
        <w:rPr>
          <w:rFonts w:cstheme="minorHAnsi"/>
        </w:rPr>
        <w:t xml:space="preserve"> insurances</w:t>
      </w:r>
      <w:r w:rsidRPr="0090215D">
        <w:rPr>
          <w:rFonts w:cstheme="minorHAnsi"/>
        </w:rPr>
        <w:t>:</w:t>
      </w:r>
    </w:p>
    <w:p w14:paraId="0C6C1781" w14:textId="77777777" w:rsidR="00E2774B" w:rsidRPr="0090215D" w:rsidRDefault="00E2774B" w:rsidP="00064250">
      <w:pPr>
        <w:pStyle w:val="ListParagraph"/>
        <w:numPr>
          <w:ilvl w:val="0"/>
          <w:numId w:val="6"/>
        </w:numPr>
        <w:spacing w:after="0" w:line="240" w:lineRule="auto"/>
        <w:jc w:val="both"/>
        <w:rPr>
          <w:rFonts w:cstheme="minorHAnsi"/>
        </w:rPr>
      </w:pPr>
      <w:r w:rsidRPr="0090215D">
        <w:rPr>
          <w:rFonts w:cstheme="minorHAnsi"/>
        </w:rPr>
        <w:t>Public Liability Insurance Policy for an amount of not less than $10M</w:t>
      </w:r>
    </w:p>
    <w:p w14:paraId="1BBCE311" w14:textId="77777777" w:rsidR="00E2774B" w:rsidRPr="0090215D" w:rsidRDefault="00E2774B" w:rsidP="00064250">
      <w:pPr>
        <w:pStyle w:val="ListParagraph"/>
        <w:numPr>
          <w:ilvl w:val="0"/>
          <w:numId w:val="6"/>
        </w:numPr>
        <w:spacing w:after="0" w:line="240" w:lineRule="auto"/>
        <w:jc w:val="both"/>
        <w:rPr>
          <w:rFonts w:cstheme="minorHAnsi"/>
        </w:rPr>
      </w:pPr>
      <w:r w:rsidRPr="0090215D">
        <w:rPr>
          <w:rFonts w:cstheme="minorHAnsi"/>
        </w:rPr>
        <w:t>An Insurance Policy covering all Volunteer Works</w:t>
      </w:r>
    </w:p>
    <w:p w14:paraId="385FC9AF" w14:textId="3E4C05C8" w:rsidR="00CF3BD9" w:rsidRPr="0090215D" w:rsidRDefault="00E2774B" w:rsidP="00064250">
      <w:pPr>
        <w:pStyle w:val="ListParagraph"/>
        <w:numPr>
          <w:ilvl w:val="0"/>
          <w:numId w:val="6"/>
        </w:numPr>
        <w:spacing w:after="0" w:line="240" w:lineRule="auto"/>
        <w:jc w:val="both"/>
        <w:rPr>
          <w:rFonts w:cstheme="minorHAnsi"/>
        </w:rPr>
      </w:pPr>
      <w:r w:rsidRPr="0090215D">
        <w:rPr>
          <w:rFonts w:cstheme="minorHAnsi"/>
        </w:rPr>
        <w:t xml:space="preserve">Contents Insurance Policy (Council is unable to insure another </w:t>
      </w:r>
      <w:r w:rsidR="00064250" w:rsidRPr="0090215D">
        <w:rPr>
          <w:rFonts w:cstheme="minorHAnsi"/>
        </w:rPr>
        <w:t>party’s</w:t>
      </w:r>
      <w:r w:rsidRPr="0090215D">
        <w:rPr>
          <w:rFonts w:cstheme="minorHAnsi"/>
        </w:rPr>
        <w:t xml:space="preserve"> equipment).  The Hirer is encouraged to obtain a pol</w:t>
      </w:r>
      <w:r w:rsidR="00CF3BD9" w:rsidRPr="0090215D">
        <w:rPr>
          <w:rFonts w:cstheme="minorHAnsi"/>
        </w:rPr>
        <w:t>icy</w:t>
      </w:r>
      <w:r w:rsidR="00BC1251" w:rsidRPr="0090215D">
        <w:rPr>
          <w:rFonts w:cstheme="minorHAnsi"/>
        </w:rPr>
        <w:t xml:space="preserve"> but this is not mandatory</w:t>
      </w:r>
      <w:r w:rsidR="00CF3BD9" w:rsidRPr="0090215D">
        <w:rPr>
          <w:rFonts w:cstheme="minorHAnsi"/>
        </w:rPr>
        <w:t>.</w:t>
      </w:r>
    </w:p>
    <w:p w14:paraId="4DC9157E" w14:textId="77777777" w:rsidR="00CF3BD9" w:rsidRPr="0090215D" w:rsidRDefault="00CF3BD9" w:rsidP="00064250">
      <w:pPr>
        <w:pStyle w:val="ListParagraph"/>
        <w:spacing w:after="0" w:line="240" w:lineRule="auto"/>
        <w:ind w:left="1440"/>
        <w:jc w:val="both"/>
        <w:rPr>
          <w:rFonts w:cstheme="minorHAnsi"/>
        </w:rPr>
      </w:pPr>
    </w:p>
    <w:p w14:paraId="364A5139" w14:textId="2292B514" w:rsidR="00CF3BD9" w:rsidRDefault="00CF3BD9" w:rsidP="00064250">
      <w:pPr>
        <w:pStyle w:val="ListParagraph"/>
        <w:spacing w:after="0" w:line="240" w:lineRule="auto"/>
        <w:ind w:left="360"/>
        <w:jc w:val="both"/>
        <w:rPr>
          <w:rFonts w:cstheme="minorHAnsi"/>
        </w:rPr>
      </w:pPr>
      <w:r w:rsidRPr="0090215D">
        <w:rPr>
          <w:rFonts w:cstheme="minorHAnsi"/>
        </w:rPr>
        <w:t>All copies of relevant Certificates of Currency are to be provided to the Shire of Dardanup prior to the commencement of the</w:t>
      </w:r>
      <w:r w:rsidR="00BC1251" w:rsidRPr="0090215D">
        <w:rPr>
          <w:rFonts w:cstheme="minorHAnsi"/>
        </w:rPr>
        <w:t xml:space="preserve"> Usage</w:t>
      </w:r>
      <w:r w:rsidR="00CA1AAA" w:rsidRPr="0090215D">
        <w:rPr>
          <w:rFonts w:cstheme="minorHAnsi"/>
        </w:rPr>
        <w:t xml:space="preserve"> period</w:t>
      </w:r>
      <w:r w:rsidRPr="0090215D">
        <w:rPr>
          <w:rFonts w:cstheme="minorHAnsi"/>
        </w:rPr>
        <w:t>.</w:t>
      </w:r>
    </w:p>
    <w:p w14:paraId="26943530" w14:textId="7379B694" w:rsidR="00BC1251" w:rsidRDefault="00BC1251" w:rsidP="00064250">
      <w:pPr>
        <w:pStyle w:val="ListParagraph"/>
        <w:spacing w:after="0" w:line="240" w:lineRule="auto"/>
        <w:ind w:left="360"/>
        <w:jc w:val="both"/>
        <w:rPr>
          <w:rFonts w:cstheme="minorHAnsi"/>
        </w:rPr>
      </w:pPr>
    </w:p>
    <w:p w14:paraId="1F5E39FD" w14:textId="0EDD224B" w:rsidR="00BC1251" w:rsidRPr="0090215D" w:rsidRDefault="00BC1251" w:rsidP="00064250">
      <w:pPr>
        <w:pStyle w:val="ListParagraph"/>
        <w:spacing w:after="0" w:line="240" w:lineRule="auto"/>
        <w:ind w:left="360"/>
        <w:jc w:val="both"/>
        <w:rPr>
          <w:rFonts w:cstheme="minorHAnsi"/>
        </w:rPr>
      </w:pPr>
      <w:r>
        <w:rPr>
          <w:rFonts w:cstheme="minorHAnsi"/>
        </w:rPr>
        <w:t xml:space="preserve">Occasional </w:t>
      </w:r>
      <w:r w:rsidRPr="00D6355E">
        <w:rPr>
          <w:rFonts w:cstheme="minorHAnsi"/>
        </w:rPr>
        <w:t>Users of facilities (other than incorporated groups, clubs, businesses, companies or organisations) are not required to obtain these insurances and are covered by Council’s Public Liability insurance policy.</w:t>
      </w:r>
    </w:p>
    <w:p w14:paraId="5C1AD85D" w14:textId="77777777" w:rsidR="00CF3BD9" w:rsidRPr="0090215D" w:rsidRDefault="00CF3BD9" w:rsidP="00064250">
      <w:pPr>
        <w:spacing w:after="0" w:line="240" w:lineRule="auto"/>
        <w:jc w:val="both"/>
        <w:rPr>
          <w:rFonts w:cstheme="minorHAnsi"/>
        </w:rPr>
      </w:pPr>
    </w:p>
    <w:p w14:paraId="0CEB4DC4" w14:textId="77777777" w:rsidR="00CF3BD9" w:rsidRPr="0090215D" w:rsidRDefault="00CF3BD9" w:rsidP="00064250">
      <w:pPr>
        <w:pStyle w:val="ListParagraph"/>
        <w:numPr>
          <w:ilvl w:val="0"/>
          <w:numId w:val="5"/>
        </w:numPr>
        <w:spacing w:after="0" w:line="240" w:lineRule="auto"/>
        <w:jc w:val="both"/>
        <w:rPr>
          <w:rFonts w:cstheme="minorHAnsi"/>
          <w:b/>
        </w:rPr>
      </w:pPr>
      <w:r w:rsidRPr="0090215D">
        <w:rPr>
          <w:rFonts w:cstheme="minorHAnsi"/>
          <w:b/>
        </w:rPr>
        <w:t>Cleaning of Facility</w:t>
      </w:r>
    </w:p>
    <w:p w14:paraId="3A1313D9" w14:textId="51A6C20A" w:rsidR="00CF3BD9" w:rsidRPr="0090215D" w:rsidRDefault="00CF3BD9" w:rsidP="00064250">
      <w:pPr>
        <w:pStyle w:val="ListParagraph"/>
        <w:spacing w:after="0" w:line="240" w:lineRule="auto"/>
        <w:ind w:left="360"/>
        <w:jc w:val="both"/>
        <w:rPr>
          <w:rFonts w:cstheme="minorHAnsi"/>
        </w:rPr>
      </w:pPr>
      <w:r w:rsidRPr="0090215D">
        <w:rPr>
          <w:rFonts w:cstheme="minorHAnsi"/>
        </w:rPr>
        <w:t xml:space="preserve">The </w:t>
      </w:r>
      <w:r w:rsidR="00D6355E" w:rsidRPr="0090215D">
        <w:rPr>
          <w:rFonts w:cstheme="minorHAnsi"/>
        </w:rPr>
        <w:t>User</w:t>
      </w:r>
      <w:r w:rsidRPr="0090215D">
        <w:rPr>
          <w:rFonts w:cstheme="minorHAnsi"/>
        </w:rPr>
        <w:t xml:space="preserve"> must vacate the Facility (including removing all rubbish, equipment and all other goods of any kind brought into the Facility by the </w:t>
      </w:r>
      <w:r w:rsidR="00D6355E" w:rsidRPr="0090215D">
        <w:rPr>
          <w:rFonts w:cstheme="minorHAnsi"/>
        </w:rPr>
        <w:t>User</w:t>
      </w:r>
      <w:r w:rsidRPr="0090215D">
        <w:rPr>
          <w:rFonts w:cstheme="minorHAnsi"/>
        </w:rPr>
        <w:t xml:space="preserve">) at the end of the </w:t>
      </w:r>
      <w:r w:rsidR="00D6355E" w:rsidRPr="0090215D">
        <w:rPr>
          <w:rFonts w:cstheme="minorHAnsi"/>
        </w:rPr>
        <w:t xml:space="preserve">Usage </w:t>
      </w:r>
      <w:r w:rsidR="00690475">
        <w:rPr>
          <w:rFonts w:cstheme="minorHAnsi"/>
        </w:rPr>
        <w:t>P</w:t>
      </w:r>
      <w:r w:rsidRPr="0090215D">
        <w:rPr>
          <w:rFonts w:cstheme="minorHAnsi"/>
        </w:rPr>
        <w:t>eriod</w:t>
      </w:r>
      <w:r w:rsidR="00690475">
        <w:rPr>
          <w:rFonts w:cstheme="minorHAnsi"/>
        </w:rPr>
        <w:t>(s)</w:t>
      </w:r>
      <w:r w:rsidRPr="0090215D">
        <w:rPr>
          <w:rFonts w:cstheme="minorHAnsi"/>
        </w:rPr>
        <w:t xml:space="preserve">.  The </w:t>
      </w:r>
      <w:r w:rsidR="00D6355E" w:rsidRPr="0090215D">
        <w:rPr>
          <w:rFonts w:cstheme="minorHAnsi"/>
        </w:rPr>
        <w:t xml:space="preserve">User </w:t>
      </w:r>
      <w:r w:rsidRPr="0090215D">
        <w:rPr>
          <w:rFonts w:cstheme="minorHAnsi"/>
        </w:rPr>
        <w:t xml:space="preserve">must ensure that the Facility is left </w:t>
      </w:r>
      <w:r w:rsidR="00064250" w:rsidRPr="0090215D">
        <w:rPr>
          <w:rFonts w:cstheme="minorHAnsi"/>
        </w:rPr>
        <w:t>clean</w:t>
      </w:r>
      <w:r w:rsidRPr="0090215D">
        <w:rPr>
          <w:rFonts w:cstheme="minorHAnsi"/>
        </w:rPr>
        <w:t xml:space="preserve">, tidy, safe and in proper condition.  Any additional cleaning charges will be taken out of the Bond charged to the </w:t>
      </w:r>
      <w:r w:rsidR="00D6355E" w:rsidRPr="0090215D">
        <w:rPr>
          <w:rFonts w:cstheme="minorHAnsi"/>
        </w:rPr>
        <w:t>User</w:t>
      </w:r>
      <w:r w:rsidRPr="0090215D">
        <w:rPr>
          <w:rFonts w:cstheme="minorHAnsi"/>
        </w:rPr>
        <w:t xml:space="preserve">, or where no bond has been paid by the </w:t>
      </w:r>
      <w:r w:rsidR="00D6355E" w:rsidRPr="0090215D">
        <w:rPr>
          <w:rFonts w:cstheme="minorHAnsi"/>
        </w:rPr>
        <w:t>User</w:t>
      </w:r>
      <w:r w:rsidRPr="0090215D">
        <w:rPr>
          <w:rFonts w:cstheme="minorHAnsi"/>
        </w:rPr>
        <w:t xml:space="preserve">, the </w:t>
      </w:r>
      <w:r w:rsidR="00D6355E" w:rsidRPr="0090215D">
        <w:rPr>
          <w:rFonts w:cstheme="minorHAnsi"/>
        </w:rPr>
        <w:t>User</w:t>
      </w:r>
      <w:r w:rsidRPr="0090215D">
        <w:rPr>
          <w:rFonts w:cstheme="minorHAnsi"/>
        </w:rPr>
        <w:t xml:space="preserve"> agrees to </w:t>
      </w:r>
      <w:r w:rsidR="00D6355E" w:rsidRPr="0090215D">
        <w:rPr>
          <w:rFonts w:cstheme="minorHAnsi"/>
        </w:rPr>
        <w:t xml:space="preserve">reimburse </w:t>
      </w:r>
      <w:r w:rsidRPr="0090215D">
        <w:rPr>
          <w:rFonts w:cstheme="minorHAnsi"/>
        </w:rPr>
        <w:t>the Shire of Dardanup reasonable costs incurred in cleaning the facility.</w:t>
      </w:r>
    </w:p>
    <w:p w14:paraId="08ED35CA" w14:textId="77777777" w:rsidR="00CF3BD9" w:rsidRPr="0090215D" w:rsidRDefault="00CF3BD9" w:rsidP="00064250">
      <w:pPr>
        <w:spacing w:after="0" w:line="240" w:lineRule="auto"/>
        <w:jc w:val="both"/>
        <w:rPr>
          <w:rFonts w:cstheme="minorHAnsi"/>
        </w:rPr>
      </w:pPr>
    </w:p>
    <w:p w14:paraId="0F354494" w14:textId="77777777" w:rsidR="00CF3BD9" w:rsidRPr="0090215D" w:rsidRDefault="00CF3BD9" w:rsidP="00064250">
      <w:pPr>
        <w:pStyle w:val="ListParagraph"/>
        <w:numPr>
          <w:ilvl w:val="0"/>
          <w:numId w:val="5"/>
        </w:numPr>
        <w:spacing w:after="0" w:line="240" w:lineRule="auto"/>
        <w:jc w:val="both"/>
        <w:rPr>
          <w:rFonts w:cstheme="minorHAnsi"/>
          <w:b/>
        </w:rPr>
      </w:pPr>
      <w:r w:rsidRPr="0090215D">
        <w:rPr>
          <w:rFonts w:cstheme="minorHAnsi"/>
          <w:b/>
        </w:rPr>
        <w:t>Fees &amp; Charges</w:t>
      </w:r>
    </w:p>
    <w:p w14:paraId="0F6009E5" w14:textId="41B819F5" w:rsidR="00CF3BD9" w:rsidRPr="0090215D" w:rsidRDefault="00CF3BD9" w:rsidP="00064250">
      <w:pPr>
        <w:pStyle w:val="ListParagraph"/>
        <w:spacing w:after="0" w:line="240" w:lineRule="auto"/>
        <w:ind w:left="360"/>
        <w:jc w:val="both"/>
        <w:rPr>
          <w:rFonts w:cstheme="minorHAnsi"/>
        </w:rPr>
      </w:pPr>
      <w:r w:rsidRPr="0090215D">
        <w:rPr>
          <w:rFonts w:cstheme="minorHAnsi"/>
        </w:rPr>
        <w:t>Fees and Charges will be based on the Shire of Dardanup Fees and Charges</w:t>
      </w:r>
      <w:r w:rsidR="000E3464" w:rsidRPr="0090215D">
        <w:rPr>
          <w:rFonts w:cstheme="minorHAnsi"/>
        </w:rPr>
        <w:t xml:space="preserve"> (updated and adopted annually)</w:t>
      </w:r>
      <w:r w:rsidRPr="0090215D">
        <w:rPr>
          <w:rFonts w:cstheme="minorHAnsi"/>
        </w:rPr>
        <w:t>.  Where fees and charges apply a Tax Invoice will be issued with payment due immediately</w:t>
      </w:r>
      <w:r w:rsidR="00FA0C4F">
        <w:rPr>
          <w:rFonts w:cstheme="minorHAnsi"/>
        </w:rPr>
        <w:t xml:space="preserve"> for Occasional Usage and within 7 days for Seasonal Usage</w:t>
      </w:r>
      <w:r w:rsidRPr="0090215D">
        <w:rPr>
          <w:rFonts w:cstheme="minorHAnsi"/>
        </w:rPr>
        <w:t>.</w:t>
      </w:r>
      <w:r w:rsidR="00FA0C4F">
        <w:rPr>
          <w:rFonts w:cstheme="minorHAnsi"/>
        </w:rPr>
        <w:t xml:space="preserve"> </w:t>
      </w:r>
      <w:r w:rsidRPr="0090215D">
        <w:rPr>
          <w:rFonts w:cstheme="minorHAnsi"/>
        </w:rPr>
        <w:t xml:space="preserve">Late payment of fees and charges may jeopardise the </w:t>
      </w:r>
      <w:r w:rsidR="00FA0C4F">
        <w:rPr>
          <w:rFonts w:cstheme="minorHAnsi"/>
        </w:rPr>
        <w:t xml:space="preserve">future </w:t>
      </w:r>
      <w:r w:rsidRPr="0090215D">
        <w:rPr>
          <w:rFonts w:cstheme="minorHAnsi"/>
        </w:rPr>
        <w:t>use of the Shire of Dardanup facilities.</w:t>
      </w:r>
    </w:p>
    <w:p w14:paraId="72685D12" w14:textId="77777777" w:rsidR="00CF3BD9" w:rsidRPr="0090215D" w:rsidRDefault="00CF3BD9" w:rsidP="00064250">
      <w:pPr>
        <w:spacing w:after="0" w:line="240" w:lineRule="auto"/>
        <w:jc w:val="both"/>
        <w:rPr>
          <w:rFonts w:cstheme="minorHAnsi"/>
        </w:rPr>
      </w:pPr>
    </w:p>
    <w:p w14:paraId="28C7754D" w14:textId="77777777" w:rsidR="00CF3BD9" w:rsidRPr="0090215D" w:rsidRDefault="00CF3BD9" w:rsidP="00064250">
      <w:pPr>
        <w:pStyle w:val="ListParagraph"/>
        <w:numPr>
          <w:ilvl w:val="0"/>
          <w:numId w:val="5"/>
        </w:numPr>
        <w:spacing w:after="0" w:line="240" w:lineRule="auto"/>
        <w:jc w:val="both"/>
        <w:rPr>
          <w:rFonts w:cstheme="minorHAnsi"/>
          <w:b/>
        </w:rPr>
      </w:pPr>
      <w:r w:rsidRPr="0090215D">
        <w:rPr>
          <w:rFonts w:cstheme="minorHAnsi"/>
          <w:b/>
        </w:rPr>
        <w:t>Shared Use</w:t>
      </w:r>
    </w:p>
    <w:p w14:paraId="06EBC4E5" w14:textId="40BAEDA1" w:rsidR="00CF3BD9" w:rsidRPr="0090215D" w:rsidRDefault="00DE20E3" w:rsidP="00064250">
      <w:pPr>
        <w:pStyle w:val="ListParagraph"/>
        <w:spacing w:after="0" w:line="240" w:lineRule="auto"/>
        <w:ind w:left="360"/>
        <w:jc w:val="both"/>
        <w:rPr>
          <w:rFonts w:cstheme="minorHAnsi"/>
        </w:rPr>
      </w:pPr>
      <w:r w:rsidRPr="0090215D">
        <w:rPr>
          <w:rFonts w:cstheme="minorHAnsi"/>
        </w:rPr>
        <w:t xml:space="preserve">The </w:t>
      </w:r>
      <w:r w:rsidR="00A9168A" w:rsidRPr="0090215D">
        <w:rPr>
          <w:rFonts w:cstheme="minorHAnsi"/>
        </w:rPr>
        <w:t>User</w:t>
      </w:r>
      <w:r w:rsidRPr="0090215D">
        <w:rPr>
          <w:rFonts w:cstheme="minorHAnsi"/>
        </w:rPr>
        <w:t xml:space="preserve"> acknowledges that the Facility may be </w:t>
      </w:r>
      <w:r w:rsidR="00A9168A" w:rsidRPr="0090215D">
        <w:rPr>
          <w:rFonts w:cstheme="minorHAnsi"/>
        </w:rPr>
        <w:t xml:space="preserve">utilised </w:t>
      </w:r>
      <w:r w:rsidRPr="0090215D">
        <w:rPr>
          <w:rFonts w:cstheme="minorHAnsi"/>
        </w:rPr>
        <w:t xml:space="preserve">by other </w:t>
      </w:r>
      <w:r w:rsidR="00A9168A" w:rsidRPr="0090215D">
        <w:rPr>
          <w:rFonts w:cstheme="minorHAnsi"/>
        </w:rPr>
        <w:t>User</w:t>
      </w:r>
      <w:r w:rsidRPr="0090215D">
        <w:rPr>
          <w:rFonts w:cstheme="minorHAnsi"/>
        </w:rPr>
        <w:t xml:space="preserve"> groups for other authorised activities/events.  The </w:t>
      </w:r>
      <w:r w:rsidR="00A9168A" w:rsidRPr="0090215D">
        <w:rPr>
          <w:rFonts w:cstheme="minorHAnsi"/>
        </w:rPr>
        <w:t xml:space="preserve">User </w:t>
      </w:r>
      <w:r w:rsidRPr="0090215D">
        <w:rPr>
          <w:rFonts w:cstheme="minorHAnsi"/>
        </w:rPr>
        <w:t xml:space="preserve">agrees that the Shire of Dardanup shall have full, complete and absolute authority to establish </w:t>
      </w:r>
      <w:r w:rsidR="00A9168A" w:rsidRPr="0090215D">
        <w:rPr>
          <w:rFonts w:cstheme="minorHAnsi"/>
        </w:rPr>
        <w:t xml:space="preserve">booking and </w:t>
      </w:r>
      <w:r w:rsidRPr="0090215D">
        <w:rPr>
          <w:rFonts w:cstheme="minorHAnsi"/>
        </w:rPr>
        <w:t xml:space="preserve">schedules for the use and availability of its Facilities.  The </w:t>
      </w:r>
      <w:r w:rsidR="00A9168A" w:rsidRPr="0090215D">
        <w:rPr>
          <w:rFonts w:cstheme="minorHAnsi"/>
        </w:rPr>
        <w:t>User</w:t>
      </w:r>
      <w:r w:rsidRPr="0090215D">
        <w:rPr>
          <w:rFonts w:cstheme="minorHAnsi"/>
        </w:rPr>
        <w:t xml:space="preserve"> agrees to comply with any </w:t>
      </w:r>
      <w:r w:rsidR="00A9168A" w:rsidRPr="0090215D">
        <w:rPr>
          <w:rFonts w:cstheme="minorHAnsi"/>
        </w:rPr>
        <w:t xml:space="preserve">bookings and </w:t>
      </w:r>
      <w:r w:rsidRPr="0090215D">
        <w:rPr>
          <w:rFonts w:cstheme="minorHAnsi"/>
        </w:rPr>
        <w:t xml:space="preserve">schedules established and to cooperate </w:t>
      </w:r>
      <w:r w:rsidR="00A9168A">
        <w:rPr>
          <w:rFonts w:cstheme="minorHAnsi"/>
        </w:rPr>
        <w:t xml:space="preserve">and not impeded </w:t>
      </w:r>
      <w:r w:rsidRPr="0090215D">
        <w:rPr>
          <w:rFonts w:cstheme="minorHAnsi"/>
        </w:rPr>
        <w:t>any sharing arrangements so determined by the Shire of Dardanup.</w:t>
      </w:r>
    </w:p>
    <w:p w14:paraId="1DED4854" w14:textId="77777777" w:rsidR="00DE20E3" w:rsidRPr="0090215D" w:rsidRDefault="00DE20E3" w:rsidP="00064250">
      <w:pPr>
        <w:spacing w:after="0" w:line="240" w:lineRule="auto"/>
        <w:jc w:val="both"/>
        <w:rPr>
          <w:rFonts w:cstheme="minorHAnsi"/>
        </w:rPr>
      </w:pPr>
    </w:p>
    <w:p w14:paraId="32FC8EC4" w14:textId="77777777" w:rsidR="00DE20E3" w:rsidRPr="0090215D" w:rsidRDefault="00DE20E3" w:rsidP="00064250">
      <w:pPr>
        <w:pStyle w:val="ListParagraph"/>
        <w:numPr>
          <w:ilvl w:val="0"/>
          <w:numId w:val="5"/>
        </w:numPr>
        <w:spacing w:after="0" w:line="240" w:lineRule="auto"/>
        <w:jc w:val="both"/>
        <w:rPr>
          <w:rFonts w:cstheme="minorHAnsi"/>
          <w:b/>
        </w:rPr>
      </w:pPr>
      <w:r w:rsidRPr="0090215D">
        <w:rPr>
          <w:rFonts w:cstheme="minorHAnsi"/>
          <w:b/>
        </w:rPr>
        <w:t>Smoking</w:t>
      </w:r>
    </w:p>
    <w:p w14:paraId="1DFDBD49" w14:textId="6E25C569" w:rsidR="00DE20E3" w:rsidRPr="0090215D" w:rsidRDefault="00DE20E3" w:rsidP="00064250">
      <w:pPr>
        <w:pStyle w:val="ListParagraph"/>
        <w:spacing w:after="0" w:line="240" w:lineRule="auto"/>
        <w:ind w:left="360"/>
        <w:jc w:val="both"/>
        <w:rPr>
          <w:rFonts w:cstheme="minorHAnsi"/>
        </w:rPr>
      </w:pPr>
      <w:r w:rsidRPr="0090215D">
        <w:rPr>
          <w:rFonts w:cstheme="minorHAnsi"/>
        </w:rPr>
        <w:t xml:space="preserve">Smoking is not permitted within the Facility at any times or within </w:t>
      </w:r>
      <w:r w:rsidR="009D056B">
        <w:rPr>
          <w:rFonts w:cstheme="minorHAnsi"/>
        </w:rPr>
        <w:t>5</w:t>
      </w:r>
      <w:r w:rsidR="005E5FFE">
        <w:rPr>
          <w:rFonts w:cstheme="minorHAnsi"/>
        </w:rPr>
        <w:t xml:space="preserve"> </w:t>
      </w:r>
      <w:r w:rsidRPr="0090215D">
        <w:rPr>
          <w:rFonts w:cstheme="minorHAnsi"/>
        </w:rPr>
        <w:t>m</w:t>
      </w:r>
      <w:r w:rsidR="005E5FFE">
        <w:rPr>
          <w:rFonts w:cstheme="minorHAnsi"/>
        </w:rPr>
        <w:t>etres</w:t>
      </w:r>
      <w:r w:rsidRPr="0090215D">
        <w:rPr>
          <w:rFonts w:cstheme="minorHAnsi"/>
        </w:rPr>
        <w:t xml:space="preserve"> of a building entrance.  Smoking is not permitted within 10</w:t>
      </w:r>
      <w:r w:rsidR="00A9168A" w:rsidRPr="0090215D">
        <w:rPr>
          <w:rFonts w:cstheme="minorHAnsi"/>
        </w:rPr>
        <w:t xml:space="preserve"> </w:t>
      </w:r>
      <w:r w:rsidRPr="0090215D">
        <w:rPr>
          <w:rFonts w:cstheme="minorHAnsi"/>
        </w:rPr>
        <w:t>m</w:t>
      </w:r>
      <w:r w:rsidR="00A9168A" w:rsidRPr="0090215D">
        <w:rPr>
          <w:rFonts w:cstheme="minorHAnsi"/>
        </w:rPr>
        <w:t>etres</w:t>
      </w:r>
      <w:r w:rsidRPr="0090215D">
        <w:rPr>
          <w:rFonts w:cstheme="minorHAnsi"/>
        </w:rPr>
        <w:t xml:space="preserve"> of outdoor sporting venues during an under</w:t>
      </w:r>
      <w:r w:rsidR="005E5FFE">
        <w:rPr>
          <w:rFonts w:cstheme="minorHAnsi"/>
        </w:rPr>
        <w:t xml:space="preserve"> 18</w:t>
      </w:r>
      <w:r w:rsidRPr="0090215D">
        <w:rPr>
          <w:rFonts w:cstheme="minorHAnsi"/>
        </w:rPr>
        <w:t xml:space="preserve"> sporting event, including training and competition.</w:t>
      </w:r>
    </w:p>
    <w:p w14:paraId="2A536952" w14:textId="77777777" w:rsidR="00DE20E3" w:rsidRPr="0090215D" w:rsidRDefault="00DE20E3" w:rsidP="00064250">
      <w:pPr>
        <w:spacing w:after="0" w:line="240" w:lineRule="auto"/>
        <w:jc w:val="both"/>
        <w:rPr>
          <w:rFonts w:cstheme="minorHAnsi"/>
        </w:rPr>
      </w:pPr>
    </w:p>
    <w:p w14:paraId="5CFC336C" w14:textId="28148188" w:rsidR="00DE20E3" w:rsidRPr="0090215D" w:rsidRDefault="00DE20E3" w:rsidP="00064250">
      <w:pPr>
        <w:pStyle w:val="ListParagraph"/>
        <w:numPr>
          <w:ilvl w:val="0"/>
          <w:numId w:val="5"/>
        </w:numPr>
        <w:spacing w:after="0" w:line="240" w:lineRule="auto"/>
        <w:jc w:val="both"/>
        <w:rPr>
          <w:rFonts w:cstheme="minorHAnsi"/>
          <w:b/>
        </w:rPr>
      </w:pPr>
      <w:r w:rsidRPr="0090215D">
        <w:rPr>
          <w:rFonts w:cstheme="minorHAnsi"/>
          <w:b/>
        </w:rPr>
        <w:t>First A</w:t>
      </w:r>
      <w:r w:rsidR="00A9168A" w:rsidRPr="0090215D">
        <w:rPr>
          <w:rFonts w:cstheme="minorHAnsi"/>
          <w:b/>
        </w:rPr>
        <w:t>i</w:t>
      </w:r>
      <w:r w:rsidRPr="0090215D">
        <w:rPr>
          <w:rFonts w:cstheme="minorHAnsi"/>
          <w:b/>
        </w:rPr>
        <w:t>d and Incident Report</w:t>
      </w:r>
    </w:p>
    <w:p w14:paraId="524D9EC2" w14:textId="4E05EE51" w:rsidR="00DE20E3" w:rsidRPr="0090215D" w:rsidRDefault="00DE20E3" w:rsidP="00064250">
      <w:pPr>
        <w:pStyle w:val="ListParagraph"/>
        <w:spacing w:after="0" w:line="240" w:lineRule="auto"/>
        <w:ind w:left="360"/>
        <w:jc w:val="both"/>
        <w:rPr>
          <w:rFonts w:cstheme="minorHAnsi"/>
        </w:rPr>
      </w:pPr>
      <w:r w:rsidRPr="0090215D">
        <w:rPr>
          <w:rFonts w:cstheme="minorHAnsi"/>
        </w:rPr>
        <w:t xml:space="preserve">A </w:t>
      </w:r>
      <w:r w:rsidR="00A9168A" w:rsidRPr="0090215D">
        <w:rPr>
          <w:rFonts w:cstheme="minorHAnsi"/>
        </w:rPr>
        <w:t>S</w:t>
      </w:r>
      <w:r w:rsidRPr="0090215D">
        <w:rPr>
          <w:rFonts w:cstheme="minorHAnsi"/>
        </w:rPr>
        <w:t xml:space="preserve">easonal </w:t>
      </w:r>
      <w:r w:rsidR="00A9168A" w:rsidRPr="0090215D">
        <w:rPr>
          <w:rFonts w:cstheme="minorHAnsi"/>
        </w:rPr>
        <w:t>User</w:t>
      </w:r>
      <w:r w:rsidRPr="0090215D">
        <w:rPr>
          <w:rFonts w:cstheme="minorHAnsi"/>
        </w:rPr>
        <w:t xml:space="preserve"> must maintain an appropriately stocked first aid kit at the Facility. The </w:t>
      </w:r>
      <w:r w:rsidR="00A9168A" w:rsidRPr="0090215D">
        <w:rPr>
          <w:rFonts w:cstheme="minorHAnsi"/>
        </w:rPr>
        <w:t>Use</w:t>
      </w:r>
      <w:r w:rsidRPr="0090215D">
        <w:rPr>
          <w:rFonts w:cstheme="minorHAnsi"/>
        </w:rPr>
        <w:t>r must have a documented first aid and incident reporting system to ensure all incidents are recorded.</w:t>
      </w:r>
    </w:p>
    <w:p w14:paraId="0FE7F0E4" w14:textId="77777777" w:rsidR="00A0570D" w:rsidRPr="0090215D" w:rsidRDefault="00A0570D" w:rsidP="00064250">
      <w:pPr>
        <w:spacing w:after="0" w:line="240" w:lineRule="auto"/>
        <w:jc w:val="both"/>
        <w:rPr>
          <w:rFonts w:cstheme="minorHAnsi"/>
        </w:rPr>
      </w:pPr>
    </w:p>
    <w:p w14:paraId="5011199E" w14:textId="77777777" w:rsidR="00DE20E3" w:rsidRPr="0090215D" w:rsidRDefault="00DE20E3" w:rsidP="00064250">
      <w:pPr>
        <w:pStyle w:val="ListParagraph"/>
        <w:numPr>
          <w:ilvl w:val="0"/>
          <w:numId w:val="5"/>
        </w:numPr>
        <w:spacing w:after="0" w:line="240" w:lineRule="auto"/>
        <w:jc w:val="both"/>
        <w:rPr>
          <w:rFonts w:cstheme="minorHAnsi"/>
          <w:b/>
        </w:rPr>
      </w:pPr>
      <w:r w:rsidRPr="0090215D">
        <w:rPr>
          <w:rFonts w:cstheme="minorHAnsi"/>
          <w:b/>
        </w:rPr>
        <w:t>Termination Clause</w:t>
      </w:r>
      <w:r w:rsidR="00A0570D" w:rsidRPr="0090215D">
        <w:rPr>
          <w:rFonts w:cstheme="minorHAnsi"/>
          <w:b/>
        </w:rPr>
        <w:t xml:space="preserve"> – Non Compliance</w:t>
      </w:r>
    </w:p>
    <w:p w14:paraId="12F193A9" w14:textId="69E53AB4" w:rsidR="0056664B" w:rsidRPr="0090215D" w:rsidRDefault="00A0570D" w:rsidP="00064250">
      <w:pPr>
        <w:pStyle w:val="ListParagraph"/>
        <w:spacing w:after="0" w:line="240" w:lineRule="auto"/>
        <w:ind w:left="360"/>
        <w:jc w:val="both"/>
        <w:rPr>
          <w:rFonts w:cstheme="minorHAnsi"/>
        </w:rPr>
      </w:pPr>
      <w:r w:rsidRPr="0090215D">
        <w:rPr>
          <w:rFonts w:cstheme="minorHAnsi"/>
        </w:rPr>
        <w:t xml:space="preserve">In the event that the Shire of Dardanup determines, in its sole discretion, that the undersigned, its employees, contractors, agents, invitees and any other persons attending the </w:t>
      </w:r>
      <w:r w:rsidR="0056664B" w:rsidRPr="0090215D">
        <w:rPr>
          <w:rFonts w:cstheme="minorHAnsi"/>
        </w:rPr>
        <w:t>facility</w:t>
      </w:r>
      <w:r w:rsidRPr="0090215D">
        <w:rPr>
          <w:rFonts w:cstheme="minorHAnsi"/>
        </w:rPr>
        <w:t xml:space="preserve"> have not complied with the prevailing </w:t>
      </w:r>
      <w:r w:rsidR="0056664B" w:rsidRPr="0090215D">
        <w:rPr>
          <w:rFonts w:cstheme="minorHAnsi"/>
        </w:rPr>
        <w:t xml:space="preserve">Conditions, </w:t>
      </w:r>
      <w:r w:rsidRPr="0090215D">
        <w:rPr>
          <w:rFonts w:cstheme="minorHAnsi"/>
        </w:rPr>
        <w:t xml:space="preserve">Policies, Order </w:t>
      </w:r>
      <w:r w:rsidR="0056664B" w:rsidRPr="0090215D">
        <w:rPr>
          <w:rFonts w:cstheme="minorHAnsi"/>
        </w:rPr>
        <w:t xml:space="preserve">or </w:t>
      </w:r>
      <w:r w:rsidRPr="0090215D">
        <w:rPr>
          <w:rFonts w:cstheme="minorHAnsi"/>
        </w:rPr>
        <w:t xml:space="preserve">Directives </w:t>
      </w:r>
      <w:r w:rsidR="0056664B" w:rsidRPr="0090215D">
        <w:rPr>
          <w:rFonts w:cstheme="minorHAnsi"/>
        </w:rPr>
        <w:t xml:space="preserve">associated with the Occasional or Seasonal Usage, then </w:t>
      </w:r>
      <w:r w:rsidRPr="0090215D">
        <w:rPr>
          <w:rFonts w:cstheme="minorHAnsi"/>
        </w:rPr>
        <w:t xml:space="preserve">the Shire of Dardanup may forthwith terminate the </w:t>
      </w:r>
      <w:r w:rsidR="0056664B" w:rsidRPr="0090215D">
        <w:rPr>
          <w:rFonts w:cstheme="minorHAnsi"/>
        </w:rPr>
        <w:t xml:space="preserve">Usage Agreement </w:t>
      </w:r>
      <w:r w:rsidRPr="0090215D">
        <w:rPr>
          <w:rFonts w:cstheme="minorHAnsi"/>
        </w:rPr>
        <w:t xml:space="preserve">by providing the undersigned with written notice of termination and such termination shall be effective </w:t>
      </w:r>
      <w:r w:rsidR="0056664B" w:rsidRPr="0090215D">
        <w:rPr>
          <w:rFonts w:cstheme="minorHAnsi"/>
        </w:rPr>
        <w:t>immediately or on the date stipulated in the Notice</w:t>
      </w:r>
      <w:r w:rsidRPr="0090215D">
        <w:rPr>
          <w:rFonts w:cstheme="minorHAnsi"/>
        </w:rPr>
        <w:t xml:space="preserve">. </w:t>
      </w:r>
    </w:p>
    <w:p w14:paraId="2257B340" w14:textId="77777777" w:rsidR="0056664B" w:rsidRPr="0090215D" w:rsidRDefault="0056664B" w:rsidP="00064250">
      <w:pPr>
        <w:pStyle w:val="ListParagraph"/>
        <w:spacing w:after="0" w:line="240" w:lineRule="auto"/>
        <w:ind w:left="360"/>
        <w:jc w:val="both"/>
        <w:rPr>
          <w:rFonts w:cstheme="minorHAnsi"/>
        </w:rPr>
      </w:pPr>
    </w:p>
    <w:p w14:paraId="3B10A47B" w14:textId="33B28B3C" w:rsidR="001C5262" w:rsidRDefault="0056664B" w:rsidP="00064250">
      <w:pPr>
        <w:pStyle w:val="ListParagraph"/>
        <w:spacing w:after="0" w:line="240" w:lineRule="auto"/>
        <w:ind w:left="360"/>
        <w:jc w:val="both"/>
        <w:rPr>
          <w:rFonts w:cstheme="minorHAnsi"/>
        </w:rPr>
      </w:pPr>
      <w:r w:rsidRPr="0090215D">
        <w:rPr>
          <w:rFonts w:cstheme="minorHAnsi"/>
        </w:rPr>
        <w:t xml:space="preserve">Upon serving of this Notice on the User or nominated representatives of the User, </w:t>
      </w:r>
      <w:r w:rsidR="00A0570D" w:rsidRPr="0090215D">
        <w:rPr>
          <w:rFonts w:cstheme="minorHAnsi"/>
        </w:rPr>
        <w:t>the undersigned will forfeit all</w:t>
      </w:r>
      <w:r w:rsidRPr="0090215D">
        <w:rPr>
          <w:rFonts w:cstheme="minorHAnsi"/>
        </w:rPr>
        <w:t xml:space="preserve"> existing bookings</w:t>
      </w:r>
      <w:r w:rsidR="00707E38" w:rsidRPr="0090215D">
        <w:rPr>
          <w:rFonts w:cstheme="minorHAnsi"/>
        </w:rPr>
        <w:t xml:space="preserve"> of the facility</w:t>
      </w:r>
      <w:r w:rsidR="00A0570D" w:rsidRPr="0090215D">
        <w:rPr>
          <w:rFonts w:cstheme="minorHAnsi"/>
        </w:rPr>
        <w:t xml:space="preserve">, and the Shire of Dardanup shall have no further liability towards or obligation to accommodate the undersigned. Following termination, </w:t>
      </w:r>
      <w:r w:rsidR="00707E38" w:rsidRPr="0090215D">
        <w:rPr>
          <w:rFonts w:cstheme="minorHAnsi"/>
        </w:rPr>
        <w:t>t</w:t>
      </w:r>
      <w:r w:rsidR="00A0570D" w:rsidRPr="0090215D">
        <w:rPr>
          <w:rFonts w:cstheme="minorHAnsi"/>
        </w:rPr>
        <w:t xml:space="preserve">he Shire of Dardanup will have no further responsibilities for any penalties and fines as may be levied by other government officials and </w:t>
      </w:r>
      <w:r w:rsidR="002901A0" w:rsidRPr="0090215D">
        <w:rPr>
          <w:rFonts w:cstheme="minorHAnsi"/>
        </w:rPr>
        <w:t>entities</w:t>
      </w:r>
      <w:r w:rsidR="00A0570D" w:rsidRPr="0090215D">
        <w:rPr>
          <w:rFonts w:cstheme="minorHAnsi"/>
        </w:rPr>
        <w:t xml:space="preserve">. It is </w:t>
      </w:r>
      <w:r w:rsidR="002901A0" w:rsidRPr="0090215D">
        <w:rPr>
          <w:rFonts w:cstheme="minorHAnsi"/>
        </w:rPr>
        <w:t>agreed</w:t>
      </w:r>
      <w:r w:rsidR="00A0570D" w:rsidRPr="0090215D">
        <w:rPr>
          <w:rFonts w:cstheme="minorHAnsi"/>
        </w:rPr>
        <w:t xml:space="preserve"> by the parties to this Agreement that the Shire of Dardanup termination right hereunder may be exercised by the Shire of Dardanup without advance written notice to the undersigned, and while the </w:t>
      </w:r>
      <w:r w:rsidR="002901A0" w:rsidRPr="0090215D">
        <w:rPr>
          <w:rFonts w:cstheme="minorHAnsi"/>
        </w:rPr>
        <w:t>undersigned’s</w:t>
      </w:r>
      <w:r w:rsidR="00A0570D" w:rsidRPr="0090215D">
        <w:rPr>
          <w:rFonts w:cstheme="minorHAnsi"/>
        </w:rPr>
        <w:t xml:space="preserve"> event is being held.</w:t>
      </w:r>
    </w:p>
    <w:p w14:paraId="7922DC17" w14:textId="77777777" w:rsidR="00C165CF" w:rsidRPr="0090215D" w:rsidRDefault="00C165CF" w:rsidP="00064250">
      <w:pPr>
        <w:pStyle w:val="ListParagraph"/>
        <w:spacing w:after="0" w:line="240" w:lineRule="auto"/>
        <w:ind w:left="360"/>
        <w:jc w:val="both"/>
        <w:rPr>
          <w:rFonts w:cstheme="minorHAnsi"/>
        </w:rPr>
      </w:pPr>
    </w:p>
    <w:p w14:paraId="5D48DE03" w14:textId="0F5287B9" w:rsidR="00C165CF" w:rsidRPr="006D1350" w:rsidRDefault="00C165CF" w:rsidP="00C165CF">
      <w:pPr>
        <w:pStyle w:val="ListParagraph"/>
        <w:numPr>
          <w:ilvl w:val="0"/>
          <w:numId w:val="5"/>
        </w:numPr>
        <w:spacing w:after="0" w:line="240" w:lineRule="auto"/>
        <w:jc w:val="both"/>
        <w:rPr>
          <w:rFonts w:cstheme="minorHAnsi"/>
          <w:b/>
        </w:rPr>
      </w:pPr>
      <w:r>
        <w:rPr>
          <w:rFonts w:cstheme="minorHAnsi"/>
          <w:b/>
        </w:rPr>
        <w:t>C</w:t>
      </w:r>
      <w:r w:rsidR="00B11863">
        <w:rPr>
          <w:rFonts w:cstheme="minorHAnsi"/>
          <w:b/>
        </w:rPr>
        <w:t>OVID-</w:t>
      </w:r>
      <w:r>
        <w:rPr>
          <w:rFonts w:cstheme="minorHAnsi"/>
          <w:b/>
        </w:rPr>
        <w:t>19 Directions</w:t>
      </w:r>
    </w:p>
    <w:p w14:paraId="1F698181" w14:textId="54A0B5CE" w:rsidR="006A012D" w:rsidRPr="006A012D" w:rsidRDefault="006A012D" w:rsidP="0090215D">
      <w:pPr>
        <w:pStyle w:val="ListParagraph"/>
        <w:spacing w:after="120" w:line="240" w:lineRule="auto"/>
        <w:ind w:left="709" w:hanging="352"/>
        <w:contextualSpacing w:val="0"/>
        <w:jc w:val="both"/>
        <w:rPr>
          <w:rFonts w:cstheme="minorHAnsi"/>
        </w:rPr>
      </w:pPr>
      <w:r w:rsidRPr="006A012D">
        <w:rPr>
          <w:rFonts w:cstheme="minorHAnsi"/>
        </w:rPr>
        <w:t>(a)</w:t>
      </w:r>
      <w:r w:rsidRPr="006A012D">
        <w:rPr>
          <w:rFonts w:cstheme="minorHAnsi"/>
        </w:rPr>
        <w:tab/>
        <w:t xml:space="preserve">Notwithstanding any other provision of this </w:t>
      </w:r>
      <w:r>
        <w:rPr>
          <w:rFonts w:cstheme="minorHAnsi"/>
        </w:rPr>
        <w:t>Agreement</w:t>
      </w:r>
      <w:r w:rsidRPr="006A012D">
        <w:rPr>
          <w:rFonts w:cstheme="minorHAnsi"/>
        </w:rPr>
        <w:t xml:space="preserve">, the </w:t>
      </w:r>
      <w:r>
        <w:rPr>
          <w:rFonts w:cstheme="minorHAnsi"/>
        </w:rPr>
        <w:t>User</w:t>
      </w:r>
      <w:r w:rsidRPr="006A012D">
        <w:rPr>
          <w:rFonts w:cstheme="minorHAnsi"/>
        </w:rPr>
        <w:t xml:space="preserve"> must </w:t>
      </w:r>
      <w:r w:rsidR="00D06130">
        <w:rPr>
          <w:rFonts w:cstheme="minorHAnsi"/>
        </w:rPr>
        <w:t>be informed and allow for the</w:t>
      </w:r>
      <w:r w:rsidRPr="006A012D">
        <w:rPr>
          <w:rFonts w:cstheme="minorHAnsi"/>
        </w:rPr>
        <w:t xml:space="preserve"> impacts of COVID-19 on the </w:t>
      </w:r>
      <w:r w:rsidR="00D06130">
        <w:rPr>
          <w:rFonts w:cstheme="minorHAnsi"/>
        </w:rPr>
        <w:t xml:space="preserve">use and activities of the Facility </w:t>
      </w:r>
      <w:r w:rsidRPr="006A012D">
        <w:rPr>
          <w:rFonts w:cstheme="minorHAnsi"/>
        </w:rPr>
        <w:t>after having made all reasonable enquiries.</w:t>
      </w:r>
    </w:p>
    <w:p w14:paraId="2D9A0483" w14:textId="1A458037" w:rsidR="006A012D" w:rsidRPr="006A012D" w:rsidRDefault="006A012D" w:rsidP="0090215D">
      <w:pPr>
        <w:pStyle w:val="ListParagraph"/>
        <w:spacing w:after="120" w:line="240" w:lineRule="auto"/>
        <w:ind w:left="709" w:hanging="352"/>
        <w:contextualSpacing w:val="0"/>
        <w:jc w:val="both"/>
        <w:rPr>
          <w:rFonts w:cstheme="minorHAnsi"/>
        </w:rPr>
      </w:pPr>
      <w:r w:rsidRPr="006A012D">
        <w:rPr>
          <w:rFonts w:cstheme="minorHAnsi"/>
        </w:rPr>
        <w:t>(b)</w:t>
      </w:r>
      <w:r w:rsidRPr="006A012D">
        <w:rPr>
          <w:rFonts w:cstheme="minorHAnsi"/>
        </w:rPr>
        <w:tab/>
      </w:r>
      <w:r w:rsidR="00D06130">
        <w:rPr>
          <w:rFonts w:cstheme="minorHAnsi"/>
        </w:rPr>
        <w:t xml:space="preserve">The User </w:t>
      </w:r>
      <w:r w:rsidRPr="006A012D">
        <w:rPr>
          <w:rFonts w:cstheme="minorHAnsi"/>
        </w:rPr>
        <w:t>warrants that</w:t>
      </w:r>
      <w:r w:rsidR="00D06130">
        <w:rPr>
          <w:rFonts w:cstheme="minorHAnsi"/>
        </w:rPr>
        <w:t xml:space="preserve"> where required under any State or Commonwealth Health Directions or Laws</w:t>
      </w:r>
      <w:r w:rsidRPr="006A012D">
        <w:rPr>
          <w:rFonts w:cstheme="minorHAnsi"/>
        </w:rPr>
        <w:t xml:space="preserve">, </w:t>
      </w:r>
      <w:r w:rsidR="00D06130">
        <w:rPr>
          <w:rFonts w:cstheme="minorHAnsi"/>
        </w:rPr>
        <w:t xml:space="preserve">that </w:t>
      </w:r>
      <w:r w:rsidRPr="006A012D">
        <w:rPr>
          <w:rFonts w:cstheme="minorHAnsi"/>
        </w:rPr>
        <w:t xml:space="preserve">immediately before the date of this </w:t>
      </w:r>
      <w:r w:rsidR="00D06130">
        <w:rPr>
          <w:rFonts w:cstheme="minorHAnsi"/>
        </w:rPr>
        <w:t>Agreement</w:t>
      </w:r>
      <w:r w:rsidR="00B11863">
        <w:rPr>
          <w:rFonts w:cstheme="minorHAnsi"/>
        </w:rPr>
        <w:t>,</w:t>
      </w:r>
      <w:r w:rsidRPr="006A012D">
        <w:rPr>
          <w:rFonts w:cstheme="minorHAnsi"/>
        </w:rPr>
        <w:t xml:space="preserve"> t</w:t>
      </w:r>
      <w:r w:rsidR="00A70871">
        <w:rPr>
          <w:rFonts w:cstheme="minorHAnsi"/>
        </w:rPr>
        <w:t>he User</w:t>
      </w:r>
      <w:r w:rsidRPr="006A012D">
        <w:rPr>
          <w:rFonts w:cstheme="minorHAnsi"/>
        </w:rPr>
        <w:t xml:space="preserve"> obtain</w:t>
      </w:r>
      <w:r w:rsidR="00A70871">
        <w:rPr>
          <w:rFonts w:cstheme="minorHAnsi"/>
        </w:rPr>
        <w:t>s</w:t>
      </w:r>
      <w:r w:rsidRPr="006A012D">
        <w:rPr>
          <w:rFonts w:cstheme="minorHAnsi"/>
        </w:rPr>
        <w:t xml:space="preserve"> </w:t>
      </w:r>
      <w:r w:rsidR="00B11863">
        <w:rPr>
          <w:rFonts w:cstheme="minorHAnsi"/>
        </w:rPr>
        <w:t xml:space="preserve">any required </w:t>
      </w:r>
      <w:r w:rsidRPr="006A012D">
        <w:rPr>
          <w:rFonts w:cstheme="minorHAnsi"/>
        </w:rPr>
        <w:t xml:space="preserve">written notice from each of </w:t>
      </w:r>
      <w:r w:rsidR="00A70871">
        <w:rPr>
          <w:rFonts w:cstheme="minorHAnsi"/>
        </w:rPr>
        <w:t xml:space="preserve">its </w:t>
      </w:r>
      <w:r w:rsidR="00D06130">
        <w:rPr>
          <w:rFonts w:cstheme="minorHAnsi"/>
        </w:rPr>
        <w:t>officers/volunteers</w:t>
      </w:r>
      <w:r w:rsidRPr="006A012D">
        <w:rPr>
          <w:rFonts w:cstheme="minorHAnsi"/>
        </w:rPr>
        <w:t xml:space="preserve"> regarding </w:t>
      </w:r>
      <w:r w:rsidR="00B11863">
        <w:rPr>
          <w:rFonts w:cstheme="minorHAnsi"/>
        </w:rPr>
        <w:t>their C</w:t>
      </w:r>
      <w:r w:rsidRPr="006A012D">
        <w:rPr>
          <w:rFonts w:cstheme="minorHAnsi"/>
        </w:rPr>
        <w:t xml:space="preserve">OVID-19 </w:t>
      </w:r>
      <w:r w:rsidR="00B11863">
        <w:rPr>
          <w:rFonts w:cstheme="minorHAnsi"/>
        </w:rPr>
        <w:t>vaccination status</w:t>
      </w:r>
      <w:r w:rsidRPr="006A012D">
        <w:rPr>
          <w:rFonts w:cstheme="minorHAnsi"/>
        </w:rPr>
        <w:t>.</w:t>
      </w:r>
    </w:p>
    <w:p w14:paraId="61B8F389" w14:textId="2176F567" w:rsidR="00B45F43" w:rsidRDefault="006A012D" w:rsidP="0090215D">
      <w:pPr>
        <w:spacing w:after="120"/>
        <w:ind w:left="709" w:hanging="352"/>
        <w:jc w:val="both"/>
        <w:rPr>
          <w:rFonts w:cstheme="minorHAnsi"/>
          <w:color w:val="000000" w:themeColor="text1"/>
        </w:rPr>
      </w:pPr>
      <w:r w:rsidRPr="006A012D">
        <w:rPr>
          <w:rFonts w:cstheme="minorHAnsi"/>
        </w:rPr>
        <w:t>(c)</w:t>
      </w:r>
      <w:r w:rsidRPr="006A012D">
        <w:rPr>
          <w:rFonts w:cstheme="minorHAnsi"/>
        </w:rPr>
        <w:tab/>
        <w:t xml:space="preserve">To the extent that the </w:t>
      </w:r>
      <w:r w:rsidR="00D06130">
        <w:rPr>
          <w:rFonts w:cstheme="minorHAnsi"/>
        </w:rPr>
        <w:t xml:space="preserve">User </w:t>
      </w:r>
      <w:r w:rsidRPr="006A012D">
        <w:rPr>
          <w:rFonts w:cstheme="minorHAnsi"/>
        </w:rPr>
        <w:t xml:space="preserve">or any of its </w:t>
      </w:r>
      <w:r w:rsidR="001A522E">
        <w:rPr>
          <w:rFonts w:cstheme="minorHAnsi"/>
        </w:rPr>
        <w:t>officers</w:t>
      </w:r>
      <w:r w:rsidR="00D06130">
        <w:rPr>
          <w:rFonts w:cstheme="minorHAnsi"/>
        </w:rPr>
        <w:t>/volunteers</w:t>
      </w:r>
      <w:r w:rsidRPr="006A012D">
        <w:rPr>
          <w:rFonts w:cstheme="minorHAnsi"/>
        </w:rPr>
        <w:t xml:space="preserve"> are required by law to be fully vaccinated against COVID-19, the </w:t>
      </w:r>
      <w:r w:rsidR="00D06130">
        <w:rPr>
          <w:rFonts w:cstheme="minorHAnsi"/>
        </w:rPr>
        <w:t xml:space="preserve">Council </w:t>
      </w:r>
      <w:r w:rsidRPr="006A012D">
        <w:rPr>
          <w:rFonts w:cstheme="minorHAnsi"/>
        </w:rPr>
        <w:t xml:space="preserve">may require a </w:t>
      </w:r>
      <w:r w:rsidR="00B11863">
        <w:rPr>
          <w:rFonts w:cstheme="minorHAnsi"/>
        </w:rPr>
        <w:t>S</w:t>
      </w:r>
      <w:r w:rsidRPr="006A012D">
        <w:rPr>
          <w:rFonts w:cstheme="minorHAnsi"/>
        </w:rPr>
        <w:t xml:space="preserve">tatutory </w:t>
      </w:r>
      <w:r w:rsidR="00B11863">
        <w:rPr>
          <w:rFonts w:cstheme="minorHAnsi"/>
        </w:rPr>
        <w:t>D</w:t>
      </w:r>
      <w:r w:rsidRPr="006A012D">
        <w:rPr>
          <w:rFonts w:cstheme="minorHAnsi"/>
        </w:rPr>
        <w:t xml:space="preserve">eclaration (or any other documentary evidence to the satisfaction of the </w:t>
      </w:r>
      <w:r w:rsidR="00D06130">
        <w:rPr>
          <w:rFonts w:cstheme="minorHAnsi"/>
        </w:rPr>
        <w:t>Council</w:t>
      </w:r>
      <w:r w:rsidRPr="006A012D">
        <w:rPr>
          <w:rFonts w:cstheme="minorHAnsi"/>
        </w:rPr>
        <w:t xml:space="preserve">) from the </w:t>
      </w:r>
      <w:r w:rsidR="00D06130">
        <w:rPr>
          <w:rFonts w:cstheme="minorHAnsi"/>
        </w:rPr>
        <w:t>User</w:t>
      </w:r>
      <w:r w:rsidRPr="006A012D">
        <w:rPr>
          <w:rFonts w:cstheme="minorHAnsi"/>
        </w:rPr>
        <w:t xml:space="preserve"> confirming the vaccination status of its personnel as a precondition to </w:t>
      </w:r>
      <w:r w:rsidR="00D06130">
        <w:rPr>
          <w:rFonts w:cstheme="minorHAnsi"/>
        </w:rPr>
        <w:t>any booking confirmation.</w:t>
      </w:r>
    </w:p>
    <w:p w14:paraId="33D326E7" w14:textId="4709AE2D" w:rsidR="001A59EF" w:rsidRPr="00B45F43" w:rsidRDefault="001A59EF" w:rsidP="008616A9">
      <w:pPr>
        <w:rPr>
          <w:rFonts w:cstheme="minorHAnsi"/>
          <w:color w:val="000000" w:themeColor="text1"/>
        </w:rPr>
      </w:pPr>
    </w:p>
    <w:p w14:paraId="3BEC798B" w14:textId="77777777" w:rsidR="0077120C" w:rsidRPr="00447A0A" w:rsidRDefault="0077120C" w:rsidP="001A59EF">
      <w:pPr>
        <w:shd w:val="clear" w:color="auto" w:fill="00A44A"/>
        <w:spacing w:after="0" w:line="240" w:lineRule="auto"/>
        <w:jc w:val="center"/>
        <w:rPr>
          <w:rFonts w:cstheme="minorHAnsi"/>
          <w:b/>
        </w:rPr>
      </w:pPr>
      <w:r>
        <w:rPr>
          <w:rFonts w:cstheme="minorHAnsi"/>
          <w:b/>
        </w:rPr>
        <w:t xml:space="preserve">SPECIAL </w:t>
      </w:r>
      <w:r w:rsidRPr="00447A0A">
        <w:rPr>
          <w:rFonts w:cstheme="minorHAnsi"/>
          <w:b/>
        </w:rPr>
        <w:t>CONDITIONS</w:t>
      </w:r>
    </w:p>
    <w:p w14:paraId="79FF9B51" w14:textId="77777777" w:rsidR="008E119E" w:rsidRDefault="008E119E" w:rsidP="00064250">
      <w:pPr>
        <w:spacing w:after="0" w:line="240" w:lineRule="auto"/>
        <w:jc w:val="both"/>
        <w:rPr>
          <w:rFonts w:cstheme="minorHAnsi"/>
          <w:b/>
          <w:color w:val="000000" w:themeColor="text1"/>
        </w:rPr>
      </w:pPr>
    </w:p>
    <w:p w14:paraId="16CA4CED" w14:textId="716F6AB0" w:rsidR="00CE60F0" w:rsidRDefault="00652E22" w:rsidP="00064250">
      <w:pPr>
        <w:pStyle w:val="ListParagraph"/>
        <w:numPr>
          <w:ilvl w:val="0"/>
          <w:numId w:val="10"/>
        </w:numPr>
        <w:spacing w:after="0" w:line="240" w:lineRule="auto"/>
        <w:jc w:val="both"/>
        <w:rPr>
          <w:rFonts w:cstheme="minorHAnsi"/>
          <w:b/>
          <w:color w:val="000000" w:themeColor="text1"/>
        </w:rPr>
      </w:pPr>
      <w:r>
        <w:rPr>
          <w:rFonts w:cstheme="minorHAnsi"/>
          <w:b/>
          <w:color w:val="000000" w:themeColor="text1"/>
        </w:rPr>
        <w:t>K</w:t>
      </w:r>
      <w:r w:rsidR="006A1605">
        <w:rPr>
          <w:rFonts w:cstheme="minorHAnsi"/>
          <w:b/>
          <w:color w:val="000000" w:themeColor="text1"/>
        </w:rPr>
        <w:t>eys will be provided for the Facility which provide access to</w:t>
      </w:r>
      <w:r w:rsidR="00CE60F0">
        <w:rPr>
          <w:rFonts w:cstheme="minorHAnsi"/>
          <w:b/>
          <w:color w:val="000000" w:themeColor="text1"/>
        </w:rPr>
        <w:t xml:space="preserve">: </w:t>
      </w:r>
    </w:p>
    <w:p w14:paraId="5C9581D2" w14:textId="2D008552" w:rsidR="00CE60F0" w:rsidRPr="0090215D" w:rsidRDefault="00CE60F0" w:rsidP="000B1158">
      <w:pPr>
        <w:pStyle w:val="ListParagraph"/>
        <w:numPr>
          <w:ilvl w:val="1"/>
          <w:numId w:val="10"/>
        </w:numPr>
        <w:spacing w:after="0" w:line="240" w:lineRule="auto"/>
        <w:ind w:left="850" w:hanging="130"/>
        <w:contextualSpacing w:val="0"/>
        <w:jc w:val="both"/>
        <w:rPr>
          <w:rFonts w:cstheme="minorHAnsi"/>
          <w:color w:val="000000" w:themeColor="text1"/>
        </w:rPr>
      </w:pPr>
      <w:r w:rsidRPr="0090215D">
        <w:rPr>
          <w:rFonts w:cstheme="minorHAnsi"/>
          <w:color w:val="000000" w:themeColor="text1"/>
        </w:rPr>
        <w:t>the Eaton Sports Pavilion building</w:t>
      </w:r>
      <w:r w:rsidR="00FA7FFB" w:rsidRPr="0090215D">
        <w:rPr>
          <w:rFonts w:cstheme="minorHAnsi"/>
          <w:color w:val="000000" w:themeColor="text1"/>
        </w:rPr>
        <w:t xml:space="preserve"> </w:t>
      </w:r>
      <w:r w:rsidR="00652E22">
        <w:rPr>
          <w:rFonts w:cstheme="minorHAnsi"/>
          <w:color w:val="000000" w:themeColor="text1"/>
        </w:rPr>
        <w:t xml:space="preserve"> – (</w:t>
      </w:r>
      <w:r w:rsidR="00FB7066">
        <w:rPr>
          <w:rFonts w:cstheme="minorHAnsi"/>
          <w:color w:val="000000" w:themeColor="text1"/>
        </w:rPr>
        <w:t>1</w:t>
      </w:r>
      <w:r w:rsidR="00652E22">
        <w:rPr>
          <w:rFonts w:cstheme="minorHAnsi"/>
          <w:color w:val="000000" w:themeColor="text1"/>
        </w:rPr>
        <w:t xml:space="preserve">) </w:t>
      </w:r>
      <w:r w:rsidR="00FB7066">
        <w:rPr>
          <w:rFonts w:cstheme="minorHAnsi"/>
          <w:color w:val="000000" w:themeColor="text1"/>
        </w:rPr>
        <w:t>one</w:t>
      </w:r>
      <w:r w:rsidR="00652E22">
        <w:rPr>
          <w:rFonts w:cstheme="minorHAnsi"/>
          <w:color w:val="000000" w:themeColor="text1"/>
        </w:rPr>
        <w:t xml:space="preserve"> key</w:t>
      </w:r>
      <w:r w:rsidR="00FA7FFB" w:rsidRPr="0090215D">
        <w:rPr>
          <w:rFonts w:cstheme="minorHAnsi"/>
          <w:color w:val="000000" w:themeColor="text1"/>
        </w:rPr>
        <w:t>;</w:t>
      </w:r>
      <w:r w:rsidRPr="0090215D">
        <w:rPr>
          <w:rFonts w:cstheme="minorHAnsi"/>
          <w:color w:val="000000" w:themeColor="text1"/>
        </w:rPr>
        <w:t xml:space="preserve"> </w:t>
      </w:r>
    </w:p>
    <w:p w14:paraId="75C8D3DF" w14:textId="493A26EC" w:rsidR="001D363B" w:rsidRPr="0090215D" w:rsidRDefault="001D363B" w:rsidP="000B1158">
      <w:pPr>
        <w:pStyle w:val="ListParagraph"/>
        <w:spacing w:before="120" w:after="0" w:line="240" w:lineRule="auto"/>
        <w:ind w:left="357"/>
        <w:contextualSpacing w:val="0"/>
        <w:jc w:val="both"/>
        <w:rPr>
          <w:rFonts w:cstheme="minorHAnsi"/>
        </w:rPr>
      </w:pPr>
      <w:r w:rsidRPr="0090215D">
        <w:rPr>
          <w:rFonts w:cstheme="minorHAnsi"/>
        </w:rPr>
        <w:t>Key</w:t>
      </w:r>
      <w:r>
        <w:rPr>
          <w:rFonts w:cstheme="minorHAnsi"/>
        </w:rPr>
        <w:t>s</w:t>
      </w:r>
      <w:r w:rsidRPr="0090215D">
        <w:rPr>
          <w:rFonts w:cstheme="minorHAnsi"/>
        </w:rPr>
        <w:t xml:space="preserve"> will remain the property of the Shire of Dardanup and no unauthorised copies of the keys are to be made.</w:t>
      </w:r>
      <w:r>
        <w:rPr>
          <w:rFonts w:cstheme="minorHAnsi"/>
        </w:rPr>
        <w:t xml:space="preserve"> Building Security Alarm codes will be made available to the keys holders and maintained by the Shire of Dardanup.</w:t>
      </w:r>
    </w:p>
    <w:p w14:paraId="5A7F3464" w14:textId="39BA630D" w:rsidR="00932256" w:rsidRPr="0090215D" w:rsidRDefault="00932256" w:rsidP="0090215D">
      <w:pPr>
        <w:spacing w:after="0" w:line="240" w:lineRule="auto"/>
        <w:jc w:val="both"/>
        <w:rPr>
          <w:rFonts w:cstheme="minorHAnsi"/>
          <w:b/>
          <w:color w:val="FF0000"/>
        </w:rPr>
      </w:pPr>
    </w:p>
    <w:p w14:paraId="49EAFA6C" w14:textId="77777777" w:rsidR="001C628A" w:rsidRPr="009D6C72" w:rsidRDefault="001C628A" w:rsidP="009D6C72">
      <w:pPr>
        <w:spacing w:after="0" w:line="240" w:lineRule="auto"/>
        <w:jc w:val="both"/>
        <w:rPr>
          <w:rFonts w:cstheme="minorHAnsi"/>
        </w:rPr>
      </w:pPr>
    </w:p>
    <w:p w14:paraId="3FAF4F67" w14:textId="38A30F46" w:rsidR="0086411A" w:rsidRDefault="0086411A" w:rsidP="00064250">
      <w:pPr>
        <w:pBdr>
          <w:bottom w:val="single" w:sz="36" w:space="1" w:color="00A44A"/>
        </w:pBdr>
        <w:spacing w:after="0" w:line="240" w:lineRule="auto"/>
        <w:jc w:val="both"/>
        <w:rPr>
          <w:rFonts w:cstheme="minorHAnsi"/>
          <w:b/>
          <w:color w:val="000000" w:themeColor="text1"/>
        </w:rPr>
      </w:pPr>
    </w:p>
    <w:p w14:paraId="7643CC3A" w14:textId="77777777" w:rsidR="00932256" w:rsidRPr="00CC6956" w:rsidRDefault="00932256" w:rsidP="00932256">
      <w:pPr>
        <w:spacing w:after="0" w:line="240" w:lineRule="auto"/>
        <w:jc w:val="both"/>
        <w:rPr>
          <w:rFonts w:cstheme="minorHAnsi"/>
          <w:b/>
        </w:rPr>
      </w:pPr>
      <w:r w:rsidRPr="00CC6956">
        <w:rPr>
          <w:rFonts w:cstheme="minorHAnsi"/>
          <w:b/>
        </w:rPr>
        <w:t>Related Policies, Processes and Guidelines</w:t>
      </w:r>
    </w:p>
    <w:p w14:paraId="21FED37E" w14:textId="77777777" w:rsidR="00932256" w:rsidRPr="00CC6956" w:rsidRDefault="00932256" w:rsidP="00932256">
      <w:pPr>
        <w:spacing w:after="0" w:line="240" w:lineRule="auto"/>
        <w:jc w:val="both"/>
        <w:rPr>
          <w:rFonts w:cstheme="minorHAnsi"/>
        </w:rPr>
      </w:pPr>
      <w:r w:rsidRPr="00CC6956">
        <w:rPr>
          <w:rFonts w:cstheme="minorHAnsi"/>
        </w:rPr>
        <w:t>The following Shire of Dardanup Policies may apply to your Usage of the facility.  Please consult with Shire of Dardanup staff further clarification:</w:t>
      </w:r>
    </w:p>
    <w:p w14:paraId="48045D84" w14:textId="77777777" w:rsidR="00932256" w:rsidRPr="0090215D" w:rsidRDefault="00932256" w:rsidP="00932256">
      <w:pPr>
        <w:pStyle w:val="ListParagraph"/>
        <w:numPr>
          <w:ilvl w:val="0"/>
          <w:numId w:val="8"/>
        </w:numPr>
        <w:spacing w:after="0" w:line="240" w:lineRule="auto"/>
        <w:jc w:val="both"/>
        <w:rPr>
          <w:rFonts w:cstheme="minorHAnsi"/>
        </w:rPr>
      </w:pPr>
      <w:r w:rsidRPr="0090215D">
        <w:rPr>
          <w:rFonts w:cstheme="minorHAnsi"/>
        </w:rPr>
        <w:t>Temporary Food Stall / Selling Food</w:t>
      </w:r>
    </w:p>
    <w:p w14:paraId="6A847B80" w14:textId="77777777" w:rsidR="00932256" w:rsidRPr="0090215D" w:rsidRDefault="00932256" w:rsidP="00932256">
      <w:pPr>
        <w:pStyle w:val="ListParagraph"/>
        <w:numPr>
          <w:ilvl w:val="0"/>
          <w:numId w:val="8"/>
        </w:numPr>
        <w:spacing w:after="0" w:line="240" w:lineRule="auto"/>
        <w:jc w:val="both"/>
        <w:rPr>
          <w:color w:val="000000" w:themeColor="text1"/>
        </w:rPr>
      </w:pPr>
      <w:r w:rsidRPr="0090215D">
        <w:rPr>
          <w:rFonts w:cstheme="minorHAnsi"/>
        </w:rPr>
        <w:t>Noise Light and Dust</w:t>
      </w:r>
    </w:p>
    <w:p w14:paraId="628DCC84" w14:textId="55F87613" w:rsidR="00932256" w:rsidRDefault="00932256" w:rsidP="00064250">
      <w:pPr>
        <w:pBdr>
          <w:bottom w:val="single" w:sz="36" w:space="1" w:color="00A44A"/>
        </w:pBdr>
        <w:spacing w:after="0" w:line="240" w:lineRule="auto"/>
        <w:jc w:val="both"/>
        <w:rPr>
          <w:rFonts w:cstheme="minorHAnsi"/>
          <w:b/>
          <w:color w:val="000000" w:themeColor="text1"/>
        </w:rPr>
      </w:pPr>
    </w:p>
    <w:p w14:paraId="37D6A6B2" w14:textId="77777777" w:rsidR="00932256" w:rsidRDefault="00932256" w:rsidP="00064250">
      <w:pPr>
        <w:pBdr>
          <w:bottom w:val="single" w:sz="36" w:space="1" w:color="00A44A"/>
        </w:pBdr>
        <w:spacing w:after="0" w:line="240" w:lineRule="auto"/>
        <w:jc w:val="both"/>
        <w:rPr>
          <w:rFonts w:cstheme="minorHAnsi"/>
          <w:b/>
          <w:color w:val="000000" w:themeColor="text1"/>
        </w:rPr>
      </w:pPr>
    </w:p>
    <w:p w14:paraId="4385F810" w14:textId="77777777" w:rsidR="0077120C" w:rsidRDefault="0077120C" w:rsidP="00064250">
      <w:pPr>
        <w:spacing w:after="0" w:line="240" w:lineRule="auto"/>
        <w:jc w:val="both"/>
        <w:rPr>
          <w:rFonts w:cstheme="minorHAnsi"/>
          <w:color w:val="000000" w:themeColor="text1"/>
        </w:rPr>
      </w:pPr>
    </w:p>
    <w:p w14:paraId="058A48E5" w14:textId="7A852033" w:rsidR="0086411A" w:rsidRDefault="0086411A" w:rsidP="00064250">
      <w:pPr>
        <w:spacing w:after="0" w:line="240" w:lineRule="auto"/>
        <w:jc w:val="both"/>
        <w:rPr>
          <w:rFonts w:cstheme="minorHAnsi"/>
          <w:color w:val="000000" w:themeColor="text1"/>
        </w:rPr>
      </w:pPr>
      <w:r>
        <w:rPr>
          <w:rFonts w:cstheme="minorHAnsi"/>
          <w:color w:val="000000" w:themeColor="text1"/>
        </w:rPr>
        <w:t xml:space="preserve">The undersigned have read, and on behalf of the </w:t>
      </w:r>
      <w:r w:rsidR="004737AA">
        <w:rPr>
          <w:rFonts w:cstheme="minorHAnsi"/>
          <w:color w:val="000000" w:themeColor="text1"/>
        </w:rPr>
        <w:t>User</w:t>
      </w:r>
      <w:r>
        <w:rPr>
          <w:rFonts w:cstheme="minorHAnsi"/>
          <w:color w:val="000000" w:themeColor="text1"/>
        </w:rPr>
        <w:t xml:space="preserve">, agree to be bound the Terms of this Agreement and all applicable </w:t>
      </w:r>
      <w:r w:rsidR="004737AA">
        <w:rPr>
          <w:rFonts w:cstheme="minorHAnsi"/>
          <w:color w:val="000000" w:themeColor="text1"/>
        </w:rPr>
        <w:t>P</w:t>
      </w:r>
      <w:r>
        <w:rPr>
          <w:rFonts w:cstheme="minorHAnsi"/>
          <w:color w:val="000000" w:themeColor="text1"/>
        </w:rPr>
        <w:t xml:space="preserve">olicies, </w:t>
      </w:r>
      <w:r w:rsidR="004737AA">
        <w:rPr>
          <w:rFonts w:cstheme="minorHAnsi"/>
          <w:color w:val="000000" w:themeColor="text1"/>
        </w:rPr>
        <w:t>P</w:t>
      </w:r>
      <w:r>
        <w:rPr>
          <w:rFonts w:cstheme="minorHAnsi"/>
          <w:color w:val="000000" w:themeColor="text1"/>
        </w:rPr>
        <w:t xml:space="preserve">rocedures </w:t>
      </w:r>
      <w:r w:rsidR="004737AA">
        <w:rPr>
          <w:rFonts w:cstheme="minorHAnsi"/>
          <w:color w:val="000000" w:themeColor="text1"/>
        </w:rPr>
        <w:t>and Local Laws</w:t>
      </w:r>
      <w:r>
        <w:rPr>
          <w:rFonts w:cstheme="minorHAnsi"/>
          <w:color w:val="000000" w:themeColor="text1"/>
        </w:rPr>
        <w:t xml:space="preserve"> of the Shire of Dardanup</w:t>
      </w:r>
      <w:r w:rsidR="004737AA">
        <w:rPr>
          <w:rFonts w:cstheme="minorHAnsi"/>
          <w:color w:val="000000" w:themeColor="text1"/>
        </w:rPr>
        <w:t>, including relevant Laws and Regulations of the State and Commonwealth Government</w:t>
      </w:r>
      <w:r w:rsidR="00AC7346">
        <w:rPr>
          <w:rFonts w:cstheme="minorHAnsi"/>
          <w:color w:val="000000" w:themeColor="text1"/>
        </w:rPr>
        <w:t>s of Australia</w:t>
      </w:r>
      <w:r w:rsidR="004737AA">
        <w:rPr>
          <w:rFonts w:cstheme="minorHAnsi"/>
          <w:color w:val="000000" w:themeColor="text1"/>
        </w:rPr>
        <w:t>,</w:t>
      </w:r>
      <w:r>
        <w:rPr>
          <w:rFonts w:cstheme="minorHAnsi"/>
          <w:color w:val="000000" w:themeColor="text1"/>
        </w:rPr>
        <w:t xml:space="preserve"> and hereby warrants and represents that he/she executes this Agreement on behalf of the </w:t>
      </w:r>
      <w:r w:rsidR="00AC7346">
        <w:rPr>
          <w:rFonts w:cstheme="minorHAnsi"/>
          <w:color w:val="000000" w:themeColor="text1"/>
        </w:rPr>
        <w:t>User</w:t>
      </w:r>
      <w:r>
        <w:rPr>
          <w:rFonts w:cstheme="minorHAnsi"/>
          <w:color w:val="000000" w:themeColor="text1"/>
        </w:rPr>
        <w:t xml:space="preserve"> and has sufficient power, authority a capacity </w:t>
      </w:r>
      <w:r w:rsidR="00AC7346">
        <w:rPr>
          <w:rFonts w:cstheme="minorHAnsi"/>
          <w:color w:val="000000" w:themeColor="text1"/>
        </w:rPr>
        <w:t xml:space="preserve">to </w:t>
      </w:r>
      <w:r>
        <w:rPr>
          <w:rFonts w:cstheme="minorHAnsi"/>
          <w:color w:val="000000" w:themeColor="text1"/>
        </w:rPr>
        <w:t>bind the</w:t>
      </w:r>
      <w:r w:rsidR="00AC7346">
        <w:rPr>
          <w:rFonts w:cstheme="minorHAnsi"/>
          <w:color w:val="000000" w:themeColor="text1"/>
        </w:rPr>
        <w:t xml:space="preserve"> User</w:t>
      </w:r>
      <w:r>
        <w:rPr>
          <w:rFonts w:cstheme="minorHAnsi"/>
          <w:color w:val="000000" w:themeColor="text1"/>
        </w:rPr>
        <w:t xml:space="preserve"> with his/her </w:t>
      </w:r>
      <w:r w:rsidR="0077120C">
        <w:rPr>
          <w:rFonts w:cstheme="minorHAnsi"/>
          <w:color w:val="000000" w:themeColor="text1"/>
        </w:rPr>
        <w:t>signature</w:t>
      </w:r>
      <w:r>
        <w:rPr>
          <w:rFonts w:cstheme="minorHAnsi"/>
          <w:color w:val="000000" w:themeColor="text1"/>
        </w:rPr>
        <w:t>.</w:t>
      </w:r>
    </w:p>
    <w:p w14:paraId="251B2CD2" w14:textId="77777777" w:rsidR="0077120C" w:rsidRDefault="0077120C" w:rsidP="00064250">
      <w:pPr>
        <w:spacing w:after="0" w:line="240" w:lineRule="auto"/>
        <w:jc w:val="both"/>
        <w:rPr>
          <w:rFonts w:cstheme="minorHAnsi"/>
          <w:color w:val="000000" w:themeColor="text1"/>
        </w:rPr>
      </w:pPr>
    </w:p>
    <w:p w14:paraId="1E932D89" w14:textId="77777777" w:rsidR="0077120C" w:rsidRDefault="0077120C" w:rsidP="00064250">
      <w:pPr>
        <w:spacing w:after="0" w:line="240" w:lineRule="auto"/>
        <w:jc w:val="both"/>
        <w:rPr>
          <w:rFonts w:cstheme="minorHAnsi"/>
          <w:color w:val="000000" w:themeColor="text1"/>
        </w:rPr>
      </w:pPr>
    </w:p>
    <w:p w14:paraId="0F46B1EC" w14:textId="317D76C3" w:rsidR="0077120C" w:rsidRPr="00064250" w:rsidRDefault="009D6C72" w:rsidP="00064250">
      <w:pPr>
        <w:pBdr>
          <w:bottom w:val="single" w:sz="4" w:space="1" w:color="auto"/>
        </w:pBdr>
        <w:spacing w:after="0" w:line="240" w:lineRule="auto"/>
        <w:jc w:val="both"/>
        <w:rPr>
          <w:rFonts w:cstheme="minorHAnsi"/>
          <w:b/>
          <w:color w:val="000000" w:themeColor="text1"/>
        </w:rPr>
      </w:pPr>
      <w:r>
        <w:rPr>
          <w:rFonts w:cstheme="minorHAnsi"/>
          <w:b/>
          <w:color w:val="000000" w:themeColor="text1"/>
        </w:rPr>
        <w:t>NAME:</w:t>
      </w:r>
      <w:r>
        <w:rPr>
          <w:rFonts w:cstheme="minorHAnsi"/>
          <w:b/>
          <w:color w:val="000000" w:themeColor="text1"/>
        </w:rPr>
        <w:tab/>
      </w:r>
    </w:p>
    <w:p w14:paraId="26245359" w14:textId="77777777" w:rsidR="0077120C" w:rsidRDefault="0077120C" w:rsidP="00064250">
      <w:pPr>
        <w:spacing w:after="0" w:line="240" w:lineRule="auto"/>
        <w:jc w:val="both"/>
        <w:rPr>
          <w:rFonts w:cstheme="minorHAnsi"/>
          <w:color w:val="000000" w:themeColor="text1"/>
        </w:rPr>
      </w:pPr>
    </w:p>
    <w:p w14:paraId="5A9E420A"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Signature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Date</w:t>
      </w:r>
    </w:p>
    <w:p w14:paraId="04586921" w14:textId="77777777" w:rsidR="0077120C" w:rsidRDefault="0077120C" w:rsidP="00064250">
      <w:pPr>
        <w:spacing w:after="0" w:line="240" w:lineRule="auto"/>
        <w:jc w:val="both"/>
        <w:rPr>
          <w:rFonts w:cstheme="minorHAnsi"/>
          <w:color w:val="000000" w:themeColor="text1"/>
        </w:rPr>
      </w:pPr>
    </w:p>
    <w:p w14:paraId="4EC5D541"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Name</w:t>
      </w:r>
      <w:r>
        <w:rPr>
          <w:rFonts w:cstheme="minorHAnsi"/>
          <w:color w:val="000000" w:themeColor="text1"/>
        </w:rPr>
        <w:tab/>
      </w:r>
    </w:p>
    <w:p w14:paraId="1692F648" w14:textId="77777777" w:rsidR="0086411A" w:rsidRDefault="0086411A" w:rsidP="00064250">
      <w:pPr>
        <w:spacing w:after="0" w:line="240" w:lineRule="auto"/>
        <w:jc w:val="both"/>
        <w:rPr>
          <w:rFonts w:cstheme="minorHAnsi"/>
          <w:color w:val="000000" w:themeColor="text1"/>
        </w:rPr>
      </w:pPr>
    </w:p>
    <w:p w14:paraId="1EFEEF91" w14:textId="77777777" w:rsidR="0077120C" w:rsidRDefault="0077120C" w:rsidP="00064250">
      <w:pPr>
        <w:spacing w:after="0" w:line="240" w:lineRule="auto"/>
        <w:jc w:val="both"/>
        <w:rPr>
          <w:rFonts w:cstheme="minorHAnsi"/>
          <w:color w:val="000000" w:themeColor="text1"/>
        </w:rPr>
      </w:pPr>
    </w:p>
    <w:p w14:paraId="35394520"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Witness</w:t>
      </w:r>
      <w:r>
        <w:rPr>
          <w:rFonts w:cstheme="minorHAnsi"/>
          <w:color w:val="000000" w:themeColor="text1"/>
        </w:rPr>
        <w:tab/>
        <w:t xml:space="preserve"> Signature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Date</w:t>
      </w:r>
    </w:p>
    <w:p w14:paraId="711D9FFC" w14:textId="77777777" w:rsidR="0077120C" w:rsidRDefault="0077120C" w:rsidP="00064250">
      <w:pPr>
        <w:spacing w:after="0" w:line="240" w:lineRule="auto"/>
        <w:jc w:val="both"/>
        <w:rPr>
          <w:rFonts w:cstheme="minorHAnsi"/>
          <w:color w:val="000000" w:themeColor="text1"/>
        </w:rPr>
      </w:pPr>
    </w:p>
    <w:p w14:paraId="188F6BB4"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Name</w:t>
      </w:r>
    </w:p>
    <w:p w14:paraId="51239442" w14:textId="77777777" w:rsidR="0077120C" w:rsidRDefault="0077120C" w:rsidP="00064250">
      <w:pPr>
        <w:spacing w:after="0" w:line="240" w:lineRule="auto"/>
        <w:jc w:val="both"/>
        <w:rPr>
          <w:rFonts w:cstheme="minorHAnsi"/>
          <w:color w:val="000000" w:themeColor="text1"/>
        </w:rPr>
      </w:pPr>
    </w:p>
    <w:p w14:paraId="2AE4FA05" w14:textId="77777777" w:rsidR="009562F7" w:rsidRDefault="009562F7" w:rsidP="00064250">
      <w:pPr>
        <w:pBdr>
          <w:bottom w:val="single" w:sz="4" w:space="1" w:color="auto"/>
        </w:pBdr>
        <w:spacing w:after="0" w:line="240" w:lineRule="auto"/>
        <w:jc w:val="both"/>
        <w:rPr>
          <w:rFonts w:cstheme="minorHAnsi"/>
          <w:b/>
          <w:color w:val="000000" w:themeColor="text1"/>
        </w:rPr>
      </w:pPr>
    </w:p>
    <w:p w14:paraId="595A61E5" w14:textId="77777777" w:rsidR="009562F7" w:rsidRDefault="009562F7" w:rsidP="00064250">
      <w:pPr>
        <w:pBdr>
          <w:bottom w:val="single" w:sz="4" w:space="1" w:color="auto"/>
        </w:pBdr>
        <w:spacing w:after="0" w:line="240" w:lineRule="auto"/>
        <w:jc w:val="both"/>
        <w:rPr>
          <w:rFonts w:cstheme="minorHAnsi"/>
          <w:b/>
          <w:color w:val="000000" w:themeColor="text1"/>
        </w:rPr>
      </w:pPr>
    </w:p>
    <w:p w14:paraId="52817DA5" w14:textId="69400DB2" w:rsidR="0077120C" w:rsidRPr="00064250" w:rsidRDefault="00064250" w:rsidP="00064250">
      <w:pPr>
        <w:pBdr>
          <w:bottom w:val="single" w:sz="4" w:space="1" w:color="auto"/>
        </w:pBdr>
        <w:spacing w:after="0" w:line="240" w:lineRule="auto"/>
        <w:jc w:val="both"/>
        <w:rPr>
          <w:rFonts w:cstheme="minorHAnsi"/>
          <w:b/>
          <w:color w:val="000000" w:themeColor="text1"/>
        </w:rPr>
      </w:pPr>
      <w:r w:rsidRPr="00064250">
        <w:rPr>
          <w:rFonts w:cstheme="minorHAnsi"/>
          <w:b/>
          <w:color w:val="000000" w:themeColor="text1"/>
        </w:rPr>
        <w:t xml:space="preserve">SHIRE OF DARDANUP  </w:t>
      </w:r>
    </w:p>
    <w:p w14:paraId="4CBE0A44" w14:textId="77777777" w:rsidR="0077120C" w:rsidRDefault="0077120C" w:rsidP="00064250">
      <w:pPr>
        <w:spacing w:after="0" w:line="240" w:lineRule="auto"/>
        <w:jc w:val="both"/>
        <w:rPr>
          <w:rFonts w:cstheme="minorHAnsi"/>
          <w:color w:val="000000" w:themeColor="text1"/>
        </w:rPr>
      </w:pPr>
    </w:p>
    <w:p w14:paraId="319CBF0D"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Signature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Date</w:t>
      </w:r>
    </w:p>
    <w:p w14:paraId="655A2239" w14:textId="77777777" w:rsidR="0077120C" w:rsidRDefault="0077120C" w:rsidP="00064250">
      <w:pPr>
        <w:spacing w:after="0" w:line="240" w:lineRule="auto"/>
        <w:jc w:val="both"/>
        <w:rPr>
          <w:rFonts w:cstheme="minorHAnsi"/>
          <w:color w:val="000000" w:themeColor="text1"/>
        </w:rPr>
      </w:pPr>
    </w:p>
    <w:p w14:paraId="4DDFD001"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Name</w:t>
      </w:r>
      <w:r>
        <w:rPr>
          <w:rFonts w:cstheme="minorHAnsi"/>
          <w:color w:val="000000" w:themeColor="text1"/>
        </w:rPr>
        <w:tab/>
      </w:r>
    </w:p>
    <w:p w14:paraId="1E3B9467" w14:textId="77777777" w:rsidR="0077120C" w:rsidRDefault="0077120C" w:rsidP="00064250">
      <w:pPr>
        <w:spacing w:after="0" w:line="240" w:lineRule="auto"/>
        <w:jc w:val="both"/>
        <w:rPr>
          <w:rFonts w:cstheme="minorHAnsi"/>
          <w:color w:val="000000" w:themeColor="text1"/>
        </w:rPr>
      </w:pPr>
    </w:p>
    <w:p w14:paraId="6EB8E551"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Witness</w:t>
      </w:r>
      <w:r>
        <w:rPr>
          <w:rFonts w:cstheme="minorHAnsi"/>
          <w:color w:val="000000" w:themeColor="text1"/>
        </w:rPr>
        <w:tab/>
        <w:t xml:space="preserve"> Signature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Date</w:t>
      </w:r>
    </w:p>
    <w:p w14:paraId="46425394" w14:textId="77777777" w:rsidR="0077120C" w:rsidRDefault="0077120C" w:rsidP="00064250">
      <w:pPr>
        <w:spacing w:after="0" w:line="240" w:lineRule="auto"/>
        <w:jc w:val="both"/>
        <w:rPr>
          <w:rFonts w:cstheme="minorHAnsi"/>
          <w:color w:val="000000" w:themeColor="text1"/>
        </w:rPr>
      </w:pPr>
    </w:p>
    <w:p w14:paraId="798D380B" w14:textId="77777777" w:rsidR="0077120C" w:rsidRDefault="0077120C" w:rsidP="00064250">
      <w:pPr>
        <w:spacing w:after="0" w:line="240" w:lineRule="auto"/>
        <w:jc w:val="both"/>
        <w:rPr>
          <w:rFonts w:cstheme="minorHAnsi"/>
          <w:color w:val="000000" w:themeColor="text1"/>
        </w:rPr>
      </w:pPr>
      <w:r>
        <w:rPr>
          <w:rFonts w:cstheme="minorHAnsi"/>
          <w:color w:val="000000" w:themeColor="text1"/>
        </w:rPr>
        <w:t>Name</w:t>
      </w:r>
    </w:p>
    <w:p w14:paraId="21B5BD3A" w14:textId="77777777" w:rsidR="00707E38" w:rsidRDefault="00707E38">
      <w:pPr>
        <w:rPr>
          <w:rFonts w:cstheme="minorHAnsi"/>
          <w:b/>
          <w:color w:val="00A44A"/>
        </w:rPr>
      </w:pPr>
      <w:r>
        <w:rPr>
          <w:rFonts w:cstheme="minorHAnsi"/>
          <w:b/>
          <w:color w:val="00A44A"/>
        </w:rPr>
        <w:br w:type="page"/>
      </w:r>
    </w:p>
    <w:p w14:paraId="3480A580" w14:textId="7C709E5F" w:rsidR="003C1A49" w:rsidRPr="003C1A49" w:rsidRDefault="003C1A49" w:rsidP="003C1A49">
      <w:pPr>
        <w:rPr>
          <w:rFonts w:cstheme="minorHAnsi"/>
        </w:rPr>
        <w:sectPr w:rsidR="003C1A49" w:rsidRPr="003C1A49" w:rsidSect="00A71B19">
          <w:headerReference w:type="default" r:id="rId16"/>
          <w:footerReference w:type="default" r:id="rId17"/>
          <w:pgSz w:w="11906" w:h="16838"/>
          <w:pgMar w:top="720" w:right="720" w:bottom="720" w:left="720" w:header="1134" w:footer="708" w:gutter="0"/>
          <w:cols w:space="708"/>
          <w:docGrid w:linePitch="360"/>
        </w:sectPr>
      </w:pPr>
    </w:p>
    <w:p w14:paraId="19D77843" w14:textId="59412244" w:rsidR="003C1A49" w:rsidRDefault="003C1A49" w:rsidP="003C1A49">
      <w:pPr>
        <w:spacing w:after="120" w:line="240" w:lineRule="auto"/>
        <w:rPr>
          <w:rFonts w:cstheme="minorHAnsi"/>
          <w:b/>
          <w:color w:val="00A44A"/>
        </w:rPr>
      </w:pPr>
      <w:r>
        <w:rPr>
          <w:rFonts w:cstheme="minorHAnsi"/>
          <w:b/>
          <w:color w:val="00A44A"/>
        </w:rPr>
        <w:t>A</w:t>
      </w:r>
      <w:r w:rsidRPr="00082246">
        <w:rPr>
          <w:rFonts w:cstheme="minorHAnsi"/>
          <w:b/>
          <w:color w:val="00A44A"/>
        </w:rPr>
        <w:t xml:space="preserve">PPENDIX </w:t>
      </w:r>
      <w:r w:rsidR="009D6C72">
        <w:rPr>
          <w:rFonts w:cstheme="minorHAnsi"/>
          <w:b/>
          <w:color w:val="00A44A"/>
        </w:rPr>
        <w:t>A</w:t>
      </w:r>
      <w:r>
        <w:rPr>
          <w:rFonts w:cstheme="minorHAnsi"/>
          <w:b/>
          <w:color w:val="00A44A"/>
        </w:rPr>
        <w:t xml:space="preserve"> – </w:t>
      </w:r>
      <w:r w:rsidR="008B5DB7">
        <w:rPr>
          <w:rFonts w:cstheme="minorHAnsi"/>
          <w:b/>
          <w:color w:val="00A44A"/>
        </w:rPr>
        <w:t xml:space="preserve">SEASONAL </w:t>
      </w:r>
      <w:r>
        <w:rPr>
          <w:rFonts w:cstheme="minorHAnsi"/>
          <w:b/>
          <w:color w:val="00A44A"/>
        </w:rPr>
        <w:t>FACILITY BOOKING DATE</w:t>
      </w:r>
      <w:r w:rsidR="006F1F26">
        <w:rPr>
          <w:rFonts w:cstheme="minorHAnsi"/>
          <w:b/>
          <w:color w:val="00A44A"/>
        </w:rPr>
        <w:t>S</w:t>
      </w:r>
      <w:r>
        <w:rPr>
          <w:rFonts w:cstheme="minorHAnsi"/>
          <w:b/>
          <w:color w:val="00A44A"/>
        </w:rPr>
        <w:t xml:space="preserve"> &amp; TIMES</w:t>
      </w:r>
    </w:p>
    <w:tbl>
      <w:tblPr>
        <w:tblW w:w="14504" w:type="dxa"/>
        <w:tblLayout w:type="fixed"/>
        <w:tblLook w:val="04A0" w:firstRow="1" w:lastRow="0" w:firstColumn="1" w:lastColumn="0" w:noHBand="0" w:noVBand="1"/>
      </w:tblPr>
      <w:tblGrid>
        <w:gridCol w:w="709"/>
        <w:gridCol w:w="1970"/>
        <w:gridCol w:w="1971"/>
        <w:gridCol w:w="1971"/>
        <w:gridCol w:w="1970"/>
        <w:gridCol w:w="1971"/>
        <w:gridCol w:w="1971"/>
        <w:gridCol w:w="1501"/>
        <w:gridCol w:w="470"/>
      </w:tblGrid>
      <w:tr w:rsidR="005521E4" w:rsidRPr="005521E4" w14:paraId="4E6202C9" w14:textId="77777777" w:rsidTr="005521E4">
        <w:trPr>
          <w:gridAfter w:val="1"/>
          <w:wAfter w:w="470" w:type="dxa"/>
          <w:trHeight w:val="300"/>
        </w:trPr>
        <w:tc>
          <w:tcPr>
            <w:tcW w:w="709" w:type="dxa"/>
            <w:tcBorders>
              <w:top w:val="nil"/>
              <w:left w:val="nil"/>
              <w:bottom w:val="nil"/>
              <w:right w:val="nil"/>
            </w:tcBorders>
            <w:shd w:val="clear" w:color="auto" w:fill="auto"/>
            <w:noWrap/>
            <w:vAlign w:val="bottom"/>
            <w:hideMark/>
          </w:tcPr>
          <w:p w14:paraId="151CE4B1" w14:textId="77777777" w:rsidR="005521E4" w:rsidRPr="005521E4" w:rsidRDefault="005521E4" w:rsidP="005521E4">
            <w:pPr>
              <w:spacing w:after="0" w:line="240" w:lineRule="auto"/>
              <w:rPr>
                <w:rFonts w:ascii="Times New Roman" w:eastAsia="Times New Roman" w:hAnsi="Times New Roman" w:cs="Times New Roman"/>
                <w:sz w:val="24"/>
                <w:szCs w:val="24"/>
                <w:lang w:eastAsia="en-AU"/>
              </w:rPr>
            </w:pPr>
            <w:bookmarkStart w:id="1" w:name="RANGE!A1:H157"/>
            <w:bookmarkEnd w:id="1"/>
          </w:p>
        </w:tc>
        <w:tc>
          <w:tcPr>
            <w:tcW w:w="13325" w:type="dxa"/>
            <w:gridSpan w:val="7"/>
            <w:vMerge w:val="restart"/>
            <w:tcBorders>
              <w:top w:val="nil"/>
              <w:left w:val="nil"/>
              <w:bottom w:val="nil"/>
              <w:right w:val="nil"/>
            </w:tcBorders>
            <w:shd w:val="clear" w:color="auto" w:fill="auto"/>
            <w:noWrap/>
            <w:vAlign w:val="center"/>
            <w:hideMark/>
          </w:tcPr>
          <w:p w14:paraId="107E0A68" w14:textId="28212B25" w:rsidR="005521E4" w:rsidRPr="005521E4" w:rsidRDefault="008B5DB7" w:rsidP="005521E4">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NAME OF APPLICANT - </w:t>
            </w:r>
          </w:p>
        </w:tc>
      </w:tr>
      <w:tr w:rsidR="005521E4" w:rsidRPr="005521E4" w14:paraId="68E2C38E" w14:textId="77777777" w:rsidTr="005521E4">
        <w:trPr>
          <w:gridAfter w:val="1"/>
          <w:wAfter w:w="470" w:type="dxa"/>
          <w:trHeight w:val="300"/>
        </w:trPr>
        <w:tc>
          <w:tcPr>
            <w:tcW w:w="709" w:type="dxa"/>
            <w:tcBorders>
              <w:top w:val="nil"/>
              <w:left w:val="nil"/>
              <w:bottom w:val="nil"/>
              <w:right w:val="nil"/>
            </w:tcBorders>
            <w:shd w:val="clear" w:color="auto" w:fill="auto"/>
            <w:noWrap/>
            <w:vAlign w:val="bottom"/>
            <w:hideMark/>
          </w:tcPr>
          <w:p w14:paraId="2111AC0B" w14:textId="77777777" w:rsidR="005521E4" w:rsidRPr="005521E4" w:rsidRDefault="005521E4" w:rsidP="005521E4">
            <w:pPr>
              <w:spacing w:after="0" w:line="240" w:lineRule="auto"/>
              <w:jc w:val="center"/>
              <w:rPr>
                <w:rFonts w:ascii="Calibri" w:eastAsia="Times New Roman" w:hAnsi="Calibri" w:cs="Times New Roman"/>
                <w:b/>
                <w:bCs/>
                <w:color w:val="000000"/>
                <w:lang w:eastAsia="en-AU"/>
              </w:rPr>
            </w:pPr>
          </w:p>
        </w:tc>
        <w:tc>
          <w:tcPr>
            <w:tcW w:w="13325" w:type="dxa"/>
            <w:gridSpan w:val="7"/>
            <w:vMerge/>
            <w:tcBorders>
              <w:top w:val="nil"/>
              <w:left w:val="nil"/>
              <w:bottom w:val="nil"/>
              <w:right w:val="nil"/>
            </w:tcBorders>
            <w:vAlign w:val="center"/>
            <w:hideMark/>
          </w:tcPr>
          <w:p w14:paraId="3E01DF5D" w14:textId="77777777" w:rsidR="005521E4" w:rsidRPr="005521E4" w:rsidRDefault="005521E4" w:rsidP="005521E4">
            <w:pPr>
              <w:spacing w:after="0" w:line="240" w:lineRule="auto"/>
              <w:rPr>
                <w:rFonts w:ascii="Calibri" w:eastAsia="Times New Roman" w:hAnsi="Calibri" w:cs="Times New Roman"/>
                <w:b/>
                <w:bCs/>
                <w:color w:val="000000"/>
                <w:lang w:eastAsia="en-AU"/>
              </w:rPr>
            </w:pPr>
          </w:p>
        </w:tc>
      </w:tr>
      <w:tr w:rsidR="005521E4" w:rsidRPr="005521E4" w14:paraId="01CA1194" w14:textId="77777777" w:rsidTr="008B5DB7">
        <w:trPr>
          <w:trHeight w:val="300"/>
        </w:trPr>
        <w:tc>
          <w:tcPr>
            <w:tcW w:w="709" w:type="dxa"/>
            <w:tcBorders>
              <w:top w:val="nil"/>
              <w:left w:val="nil"/>
              <w:bottom w:val="nil"/>
              <w:right w:val="nil"/>
            </w:tcBorders>
            <w:shd w:val="clear" w:color="auto" w:fill="auto"/>
            <w:noWrap/>
            <w:vAlign w:val="bottom"/>
            <w:hideMark/>
          </w:tcPr>
          <w:p w14:paraId="5E751772"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Date</w:t>
            </w:r>
          </w:p>
        </w:tc>
        <w:tc>
          <w:tcPr>
            <w:tcW w:w="1970" w:type="dxa"/>
            <w:tcBorders>
              <w:top w:val="nil"/>
              <w:left w:val="nil"/>
              <w:bottom w:val="nil"/>
              <w:right w:val="nil"/>
            </w:tcBorders>
            <w:shd w:val="clear" w:color="000000" w:fill="D9E1F2"/>
            <w:noWrap/>
            <w:vAlign w:val="bottom"/>
          </w:tcPr>
          <w:p w14:paraId="4D1149BA" w14:textId="091A2DFC"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2B465231" w14:textId="00C7B93E"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43CBF1AD" w14:textId="5E3A61D3"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000000" w:fill="D9E1F2"/>
            <w:noWrap/>
            <w:vAlign w:val="bottom"/>
          </w:tcPr>
          <w:p w14:paraId="02034574" w14:textId="2880549A"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528C312E" w14:textId="65D7F289"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67479AD6" w14:textId="47A6D220"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000000" w:fill="D9E1F2"/>
            <w:noWrap/>
            <w:vAlign w:val="bottom"/>
          </w:tcPr>
          <w:p w14:paraId="410BEE84" w14:textId="186DCEE4"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r>
      <w:tr w:rsidR="005521E4" w:rsidRPr="005521E4" w14:paraId="04CB08A7" w14:textId="77777777" w:rsidTr="008B5DB7">
        <w:trPr>
          <w:trHeight w:val="300"/>
        </w:trPr>
        <w:tc>
          <w:tcPr>
            <w:tcW w:w="709" w:type="dxa"/>
            <w:tcBorders>
              <w:top w:val="nil"/>
              <w:left w:val="nil"/>
              <w:bottom w:val="nil"/>
              <w:right w:val="nil"/>
            </w:tcBorders>
            <w:shd w:val="clear" w:color="auto" w:fill="auto"/>
            <w:noWrap/>
            <w:vAlign w:val="bottom"/>
            <w:hideMark/>
          </w:tcPr>
          <w:p w14:paraId="40110327"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 xml:space="preserve">Time </w:t>
            </w:r>
          </w:p>
        </w:tc>
        <w:tc>
          <w:tcPr>
            <w:tcW w:w="1970" w:type="dxa"/>
            <w:tcBorders>
              <w:top w:val="nil"/>
              <w:left w:val="nil"/>
              <w:bottom w:val="nil"/>
              <w:right w:val="nil"/>
            </w:tcBorders>
            <w:shd w:val="clear" w:color="000000" w:fill="FFCDCD"/>
            <w:noWrap/>
            <w:vAlign w:val="bottom"/>
          </w:tcPr>
          <w:p w14:paraId="67B2C556" w14:textId="6FB9CD02"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504960BD" w14:textId="592EB3EF"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2A110D1A" w14:textId="426C8B74"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000000" w:fill="FFCDCD"/>
            <w:noWrap/>
            <w:vAlign w:val="bottom"/>
          </w:tcPr>
          <w:p w14:paraId="6B305B23" w14:textId="5C5BA241"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39252C80" w14:textId="29487921"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6228FBCC" w14:textId="039FECB4"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000000" w:fill="FFCDCD"/>
            <w:noWrap/>
            <w:vAlign w:val="bottom"/>
          </w:tcPr>
          <w:p w14:paraId="59509E05" w14:textId="4C62C156"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r>
      <w:tr w:rsidR="005521E4" w:rsidRPr="005521E4" w14:paraId="796062C7" w14:textId="77777777" w:rsidTr="008B5DB7">
        <w:trPr>
          <w:trHeight w:val="300"/>
        </w:trPr>
        <w:tc>
          <w:tcPr>
            <w:tcW w:w="709" w:type="dxa"/>
            <w:tcBorders>
              <w:top w:val="nil"/>
              <w:left w:val="nil"/>
              <w:bottom w:val="nil"/>
              <w:right w:val="nil"/>
            </w:tcBorders>
            <w:shd w:val="clear" w:color="auto" w:fill="auto"/>
            <w:noWrap/>
            <w:vAlign w:val="bottom"/>
            <w:hideMark/>
          </w:tcPr>
          <w:p w14:paraId="7C17922E"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Notes</w:t>
            </w:r>
          </w:p>
        </w:tc>
        <w:tc>
          <w:tcPr>
            <w:tcW w:w="1970" w:type="dxa"/>
            <w:tcBorders>
              <w:top w:val="nil"/>
              <w:left w:val="nil"/>
              <w:bottom w:val="nil"/>
              <w:right w:val="nil"/>
            </w:tcBorders>
            <w:shd w:val="clear" w:color="auto" w:fill="auto"/>
            <w:noWrap/>
            <w:vAlign w:val="bottom"/>
          </w:tcPr>
          <w:p w14:paraId="2F4FF2A9"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auto" w:fill="auto"/>
            <w:noWrap/>
            <w:vAlign w:val="bottom"/>
          </w:tcPr>
          <w:p w14:paraId="291D124A"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5B537301" w14:textId="69433C0F"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auto" w:fill="auto"/>
            <w:noWrap/>
            <w:vAlign w:val="bottom"/>
          </w:tcPr>
          <w:p w14:paraId="2B6FCA33" w14:textId="3289BDCD"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auto" w:fill="auto"/>
            <w:noWrap/>
            <w:vAlign w:val="bottom"/>
          </w:tcPr>
          <w:p w14:paraId="7AACE263" w14:textId="41068785"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92D050"/>
            <w:noWrap/>
            <w:vAlign w:val="bottom"/>
          </w:tcPr>
          <w:p w14:paraId="5575E454" w14:textId="45FAC93A"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auto" w:fill="auto"/>
            <w:noWrap/>
            <w:vAlign w:val="bottom"/>
          </w:tcPr>
          <w:p w14:paraId="26C547CE"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r>
      <w:tr w:rsidR="005521E4" w:rsidRPr="005521E4" w14:paraId="4F629CA5" w14:textId="77777777" w:rsidTr="008B5DB7">
        <w:trPr>
          <w:trHeight w:val="300"/>
        </w:trPr>
        <w:tc>
          <w:tcPr>
            <w:tcW w:w="709" w:type="dxa"/>
            <w:tcBorders>
              <w:top w:val="nil"/>
              <w:left w:val="nil"/>
              <w:bottom w:val="nil"/>
              <w:right w:val="nil"/>
            </w:tcBorders>
            <w:shd w:val="clear" w:color="auto" w:fill="auto"/>
            <w:noWrap/>
            <w:vAlign w:val="bottom"/>
            <w:hideMark/>
          </w:tcPr>
          <w:p w14:paraId="01BA6E4C"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0" w:type="dxa"/>
            <w:tcBorders>
              <w:top w:val="nil"/>
              <w:left w:val="nil"/>
              <w:bottom w:val="nil"/>
              <w:right w:val="nil"/>
            </w:tcBorders>
            <w:shd w:val="clear" w:color="auto" w:fill="auto"/>
            <w:noWrap/>
            <w:vAlign w:val="bottom"/>
          </w:tcPr>
          <w:p w14:paraId="682612C7"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17AB4CD7"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21AF97D8"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0" w:type="dxa"/>
            <w:tcBorders>
              <w:top w:val="nil"/>
              <w:left w:val="nil"/>
              <w:bottom w:val="nil"/>
              <w:right w:val="nil"/>
            </w:tcBorders>
            <w:shd w:val="clear" w:color="auto" w:fill="auto"/>
            <w:noWrap/>
            <w:vAlign w:val="bottom"/>
          </w:tcPr>
          <w:p w14:paraId="6860F4BC"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6A99C422"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28064583"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gridSpan w:val="2"/>
            <w:tcBorders>
              <w:top w:val="nil"/>
              <w:left w:val="nil"/>
              <w:bottom w:val="nil"/>
              <w:right w:val="nil"/>
            </w:tcBorders>
            <w:shd w:val="clear" w:color="auto" w:fill="auto"/>
            <w:noWrap/>
            <w:vAlign w:val="bottom"/>
          </w:tcPr>
          <w:p w14:paraId="13A5816B"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r>
      <w:tr w:rsidR="005521E4" w:rsidRPr="005521E4" w14:paraId="1742D276" w14:textId="77777777" w:rsidTr="008B5DB7">
        <w:trPr>
          <w:trHeight w:val="300"/>
        </w:trPr>
        <w:tc>
          <w:tcPr>
            <w:tcW w:w="709" w:type="dxa"/>
            <w:tcBorders>
              <w:top w:val="nil"/>
              <w:left w:val="nil"/>
              <w:bottom w:val="nil"/>
              <w:right w:val="nil"/>
            </w:tcBorders>
            <w:shd w:val="clear" w:color="auto" w:fill="auto"/>
            <w:noWrap/>
            <w:vAlign w:val="bottom"/>
            <w:hideMark/>
          </w:tcPr>
          <w:p w14:paraId="15203751"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Date</w:t>
            </w:r>
          </w:p>
        </w:tc>
        <w:tc>
          <w:tcPr>
            <w:tcW w:w="1970" w:type="dxa"/>
            <w:tcBorders>
              <w:top w:val="nil"/>
              <w:left w:val="nil"/>
              <w:bottom w:val="nil"/>
              <w:right w:val="nil"/>
            </w:tcBorders>
            <w:shd w:val="clear" w:color="000000" w:fill="D9E1F2"/>
            <w:noWrap/>
            <w:vAlign w:val="bottom"/>
          </w:tcPr>
          <w:p w14:paraId="0FF6DBF2" w14:textId="225E7C34"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0C608B43" w14:textId="72F4549A"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6ECB5397" w14:textId="24873B22"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000000" w:fill="D9E1F2"/>
            <w:noWrap/>
            <w:vAlign w:val="bottom"/>
          </w:tcPr>
          <w:p w14:paraId="0952C849" w14:textId="715D54B3"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47DA58E2" w14:textId="2EBF0631"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D9E1F2"/>
            <w:noWrap/>
            <w:vAlign w:val="bottom"/>
          </w:tcPr>
          <w:p w14:paraId="1E90B111" w14:textId="3DD85198"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000000" w:fill="D9E1F2"/>
            <w:noWrap/>
            <w:vAlign w:val="bottom"/>
          </w:tcPr>
          <w:p w14:paraId="2FE5A049" w14:textId="5363FC71"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r>
      <w:tr w:rsidR="005521E4" w:rsidRPr="005521E4" w14:paraId="6C6CC6FC" w14:textId="77777777" w:rsidTr="008B5DB7">
        <w:trPr>
          <w:trHeight w:val="300"/>
        </w:trPr>
        <w:tc>
          <w:tcPr>
            <w:tcW w:w="709" w:type="dxa"/>
            <w:tcBorders>
              <w:top w:val="nil"/>
              <w:left w:val="nil"/>
              <w:bottom w:val="nil"/>
              <w:right w:val="nil"/>
            </w:tcBorders>
            <w:shd w:val="clear" w:color="auto" w:fill="auto"/>
            <w:noWrap/>
            <w:vAlign w:val="bottom"/>
            <w:hideMark/>
          </w:tcPr>
          <w:p w14:paraId="7990A658"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 xml:space="preserve">Time </w:t>
            </w:r>
          </w:p>
        </w:tc>
        <w:tc>
          <w:tcPr>
            <w:tcW w:w="1970" w:type="dxa"/>
            <w:tcBorders>
              <w:top w:val="nil"/>
              <w:left w:val="nil"/>
              <w:bottom w:val="nil"/>
              <w:right w:val="nil"/>
            </w:tcBorders>
            <w:shd w:val="clear" w:color="000000" w:fill="FFCDCD"/>
            <w:noWrap/>
            <w:vAlign w:val="bottom"/>
          </w:tcPr>
          <w:p w14:paraId="3D4A87FD" w14:textId="1DF8EE84"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6F4FBEDD" w14:textId="71FD502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615A08D6" w14:textId="46C0EAD2"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000000" w:fill="FFCDCD"/>
            <w:noWrap/>
            <w:vAlign w:val="bottom"/>
          </w:tcPr>
          <w:p w14:paraId="5611F0F4" w14:textId="44C4A37E"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09559A1C" w14:textId="2691DC7E"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000000" w:fill="FFCDCD"/>
            <w:noWrap/>
            <w:vAlign w:val="bottom"/>
          </w:tcPr>
          <w:p w14:paraId="3405D301" w14:textId="3E35873C"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000000" w:fill="FFCDCD"/>
            <w:noWrap/>
            <w:vAlign w:val="bottom"/>
          </w:tcPr>
          <w:p w14:paraId="5E7C94FE" w14:textId="1DCF8BDE"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r>
      <w:tr w:rsidR="005521E4" w:rsidRPr="005521E4" w14:paraId="3C58078B" w14:textId="77777777" w:rsidTr="008B5DB7">
        <w:trPr>
          <w:trHeight w:val="300"/>
        </w:trPr>
        <w:tc>
          <w:tcPr>
            <w:tcW w:w="709" w:type="dxa"/>
            <w:tcBorders>
              <w:top w:val="nil"/>
              <w:left w:val="nil"/>
              <w:bottom w:val="nil"/>
              <w:right w:val="nil"/>
            </w:tcBorders>
            <w:shd w:val="clear" w:color="auto" w:fill="auto"/>
            <w:noWrap/>
            <w:vAlign w:val="bottom"/>
            <w:hideMark/>
          </w:tcPr>
          <w:p w14:paraId="241AB546"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r w:rsidRPr="005521E4">
              <w:rPr>
                <w:rFonts w:ascii="Calibri" w:eastAsia="Times New Roman" w:hAnsi="Calibri" w:cs="Times New Roman"/>
                <w:color w:val="000000"/>
                <w:sz w:val="16"/>
                <w:szCs w:val="16"/>
                <w:lang w:eastAsia="en-AU"/>
              </w:rPr>
              <w:t>Notes</w:t>
            </w:r>
          </w:p>
        </w:tc>
        <w:tc>
          <w:tcPr>
            <w:tcW w:w="1970" w:type="dxa"/>
            <w:tcBorders>
              <w:top w:val="nil"/>
              <w:left w:val="nil"/>
              <w:bottom w:val="nil"/>
              <w:right w:val="nil"/>
            </w:tcBorders>
            <w:shd w:val="clear" w:color="auto" w:fill="auto"/>
            <w:noWrap/>
            <w:vAlign w:val="bottom"/>
          </w:tcPr>
          <w:p w14:paraId="2FA8FE7F"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auto" w:fill="auto"/>
            <w:noWrap/>
            <w:vAlign w:val="bottom"/>
          </w:tcPr>
          <w:p w14:paraId="01380D3B"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5E6041A9" w14:textId="589917F9"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0" w:type="dxa"/>
            <w:tcBorders>
              <w:top w:val="nil"/>
              <w:left w:val="nil"/>
              <w:bottom w:val="nil"/>
              <w:right w:val="nil"/>
            </w:tcBorders>
            <w:shd w:val="clear" w:color="auto" w:fill="auto"/>
            <w:noWrap/>
            <w:vAlign w:val="bottom"/>
          </w:tcPr>
          <w:p w14:paraId="2DC3D733" w14:textId="2E42ED5F"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auto" w:fill="auto"/>
            <w:noWrap/>
            <w:vAlign w:val="bottom"/>
          </w:tcPr>
          <w:p w14:paraId="4D23868F" w14:textId="71E30BA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tcBorders>
              <w:top w:val="nil"/>
              <w:left w:val="nil"/>
              <w:bottom w:val="nil"/>
              <w:right w:val="nil"/>
            </w:tcBorders>
            <w:shd w:val="clear" w:color="auto" w:fill="auto"/>
            <w:noWrap/>
            <w:vAlign w:val="bottom"/>
          </w:tcPr>
          <w:p w14:paraId="66EDFD47" w14:textId="77777777" w:rsidR="005521E4" w:rsidRPr="005521E4" w:rsidRDefault="005521E4" w:rsidP="005521E4">
            <w:pPr>
              <w:spacing w:after="0" w:line="240" w:lineRule="auto"/>
              <w:rPr>
                <w:rFonts w:ascii="Calibri" w:eastAsia="Times New Roman" w:hAnsi="Calibri" w:cs="Times New Roman"/>
                <w:color w:val="000000"/>
                <w:sz w:val="16"/>
                <w:szCs w:val="16"/>
                <w:lang w:eastAsia="en-AU"/>
              </w:rPr>
            </w:pPr>
          </w:p>
        </w:tc>
        <w:tc>
          <w:tcPr>
            <w:tcW w:w="1971" w:type="dxa"/>
            <w:gridSpan w:val="2"/>
            <w:tcBorders>
              <w:top w:val="nil"/>
              <w:left w:val="nil"/>
              <w:bottom w:val="nil"/>
              <w:right w:val="nil"/>
            </w:tcBorders>
            <w:shd w:val="clear" w:color="auto" w:fill="auto"/>
            <w:noWrap/>
            <w:vAlign w:val="bottom"/>
          </w:tcPr>
          <w:p w14:paraId="531A8B1F"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r>
      <w:tr w:rsidR="005521E4" w:rsidRPr="005521E4" w14:paraId="52C17B46" w14:textId="77777777" w:rsidTr="008B5DB7">
        <w:trPr>
          <w:trHeight w:val="300"/>
        </w:trPr>
        <w:tc>
          <w:tcPr>
            <w:tcW w:w="709" w:type="dxa"/>
            <w:tcBorders>
              <w:top w:val="nil"/>
              <w:left w:val="nil"/>
              <w:bottom w:val="nil"/>
              <w:right w:val="nil"/>
            </w:tcBorders>
            <w:shd w:val="clear" w:color="auto" w:fill="auto"/>
            <w:noWrap/>
            <w:vAlign w:val="bottom"/>
            <w:hideMark/>
          </w:tcPr>
          <w:p w14:paraId="18262CD3"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0" w:type="dxa"/>
            <w:tcBorders>
              <w:top w:val="nil"/>
              <w:left w:val="nil"/>
              <w:bottom w:val="nil"/>
              <w:right w:val="nil"/>
            </w:tcBorders>
            <w:shd w:val="clear" w:color="auto" w:fill="auto"/>
            <w:noWrap/>
            <w:vAlign w:val="bottom"/>
          </w:tcPr>
          <w:p w14:paraId="0B925F84"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0966FBA9"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4ED1386B"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0" w:type="dxa"/>
            <w:tcBorders>
              <w:top w:val="nil"/>
              <w:left w:val="nil"/>
              <w:bottom w:val="nil"/>
              <w:right w:val="nil"/>
            </w:tcBorders>
            <w:shd w:val="clear" w:color="auto" w:fill="auto"/>
            <w:noWrap/>
            <w:vAlign w:val="bottom"/>
          </w:tcPr>
          <w:p w14:paraId="4B6E3949"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5E988C3F"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tcBorders>
              <w:top w:val="nil"/>
              <w:left w:val="nil"/>
              <w:bottom w:val="nil"/>
              <w:right w:val="nil"/>
            </w:tcBorders>
            <w:shd w:val="clear" w:color="auto" w:fill="auto"/>
            <w:noWrap/>
            <w:vAlign w:val="bottom"/>
          </w:tcPr>
          <w:p w14:paraId="1D4927DA"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c>
          <w:tcPr>
            <w:tcW w:w="1971" w:type="dxa"/>
            <w:gridSpan w:val="2"/>
            <w:tcBorders>
              <w:top w:val="nil"/>
              <w:left w:val="nil"/>
              <w:bottom w:val="nil"/>
              <w:right w:val="nil"/>
            </w:tcBorders>
            <w:shd w:val="clear" w:color="auto" w:fill="auto"/>
            <w:noWrap/>
            <w:vAlign w:val="bottom"/>
          </w:tcPr>
          <w:p w14:paraId="1A8A9D4E" w14:textId="77777777" w:rsidR="005521E4" w:rsidRPr="005521E4" w:rsidRDefault="005521E4" w:rsidP="005521E4">
            <w:pPr>
              <w:spacing w:after="0" w:line="240" w:lineRule="auto"/>
              <w:rPr>
                <w:rFonts w:ascii="Times New Roman" w:eastAsia="Times New Roman" w:hAnsi="Times New Roman" w:cs="Times New Roman"/>
                <w:sz w:val="16"/>
                <w:szCs w:val="16"/>
                <w:lang w:eastAsia="en-AU"/>
              </w:rPr>
            </w:pPr>
          </w:p>
        </w:tc>
      </w:tr>
    </w:tbl>
    <w:p w14:paraId="3591CE1B" w14:textId="377DF9BF" w:rsidR="001140E0" w:rsidRPr="003C1A49" w:rsidRDefault="001140E0" w:rsidP="001A7905">
      <w:pPr>
        <w:spacing w:after="120" w:line="240" w:lineRule="auto"/>
        <w:rPr>
          <w:rFonts w:cstheme="minorHAnsi"/>
          <w:sz w:val="16"/>
          <w:szCs w:val="16"/>
        </w:rPr>
      </w:pPr>
    </w:p>
    <w:p w14:paraId="76E2E9A7" w14:textId="736B6AE2" w:rsidR="001140E0" w:rsidRPr="003C1A49" w:rsidRDefault="001140E0" w:rsidP="001A7905">
      <w:pPr>
        <w:spacing w:after="120" w:line="240" w:lineRule="auto"/>
        <w:rPr>
          <w:rFonts w:cstheme="minorHAnsi"/>
          <w:sz w:val="16"/>
          <w:szCs w:val="16"/>
        </w:rPr>
      </w:pPr>
    </w:p>
    <w:p w14:paraId="7AF05ECD" w14:textId="77777777" w:rsidR="001140E0" w:rsidRPr="003C1A49" w:rsidRDefault="001140E0" w:rsidP="001A7905">
      <w:pPr>
        <w:spacing w:after="120" w:line="240" w:lineRule="auto"/>
        <w:rPr>
          <w:rFonts w:cstheme="minorHAnsi"/>
          <w:sz w:val="16"/>
          <w:szCs w:val="16"/>
        </w:rPr>
      </w:pPr>
    </w:p>
    <w:p w14:paraId="74D77DF9" w14:textId="268C424F" w:rsidR="001A7905" w:rsidRPr="003C1A49" w:rsidRDefault="001A7905" w:rsidP="001A7905">
      <w:pPr>
        <w:spacing w:after="120" w:line="240" w:lineRule="auto"/>
        <w:rPr>
          <w:rFonts w:cstheme="minorHAnsi"/>
          <w:sz w:val="16"/>
          <w:szCs w:val="16"/>
        </w:rPr>
      </w:pPr>
    </w:p>
    <w:p w14:paraId="6DD88BAA" w14:textId="34221E03" w:rsidR="001A7905" w:rsidRPr="003C1A49" w:rsidRDefault="001A7905" w:rsidP="001A7905">
      <w:pPr>
        <w:spacing w:after="120" w:line="240" w:lineRule="auto"/>
        <w:rPr>
          <w:rFonts w:cstheme="minorHAnsi"/>
          <w:sz w:val="16"/>
          <w:szCs w:val="16"/>
        </w:rPr>
      </w:pPr>
    </w:p>
    <w:p w14:paraId="1BE61D34" w14:textId="0A94E899" w:rsidR="001A7905" w:rsidRPr="003C1A49" w:rsidRDefault="001A7905" w:rsidP="001A7905">
      <w:pPr>
        <w:spacing w:after="120" w:line="240" w:lineRule="auto"/>
        <w:rPr>
          <w:rFonts w:cstheme="minorHAnsi"/>
          <w:sz w:val="16"/>
          <w:szCs w:val="16"/>
        </w:rPr>
      </w:pPr>
    </w:p>
    <w:p w14:paraId="0DABE7B6" w14:textId="77777777" w:rsidR="001A7905" w:rsidRPr="003C1A49" w:rsidRDefault="001A7905" w:rsidP="001A7905">
      <w:pPr>
        <w:spacing w:after="120" w:line="240" w:lineRule="auto"/>
        <w:rPr>
          <w:rFonts w:cstheme="minorHAnsi"/>
          <w:sz w:val="16"/>
          <w:szCs w:val="16"/>
        </w:rPr>
      </w:pPr>
    </w:p>
    <w:p w14:paraId="331B46BB" w14:textId="0A2AE26A" w:rsidR="001A7905" w:rsidRPr="003C1A49" w:rsidRDefault="001A7905" w:rsidP="0090215D">
      <w:pPr>
        <w:spacing w:after="0" w:line="240" w:lineRule="auto"/>
        <w:rPr>
          <w:rFonts w:cstheme="minorHAnsi"/>
          <w:b/>
          <w:color w:val="000000" w:themeColor="text1"/>
          <w:sz w:val="16"/>
          <w:szCs w:val="16"/>
        </w:rPr>
      </w:pPr>
    </w:p>
    <w:sectPr w:rsidR="001A7905" w:rsidRPr="003C1A49" w:rsidSect="003C1A49">
      <w:pgSz w:w="16838" w:h="11906" w:orient="landscape"/>
      <w:pgMar w:top="720" w:right="720" w:bottom="720" w:left="72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BB11" w14:textId="77777777" w:rsidR="00061443" w:rsidRDefault="00061443" w:rsidP="00607FBE">
      <w:pPr>
        <w:spacing w:after="0" w:line="240" w:lineRule="auto"/>
      </w:pPr>
      <w:r>
        <w:separator/>
      </w:r>
    </w:p>
  </w:endnote>
  <w:endnote w:type="continuationSeparator" w:id="0">
    <w:p w14:paraId="44125BB3" w14:textId="77777777" w:rsidR="00061443" w:rsidRDefault="00061443" w:rsidP="0060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34993"/>
      <w:docPartObj>
        <w:docPartGallery w:val="Page Numbers (Bottom of Page)"/>
        <w:docPartUnique/>
      </w:docPartObj>
    </w:sdtPr>
    <w:sdtEndPr/>
    <w:sdtContent>
      <w:sdt>
        <w:sdtPr>
          <w:id w:val="-1769616900"/>
          <w:docPartObj>
            <w:docPartGallery w:val="Page Numbers (Top of Page)"/>
            <w:docPartUnique/>
          </w:docPartObj>
        </w:sdtPr>
        <w:sdtEndPr/>
        <w:sdtContent>
          <w:p w14:paraId="058F21C1" w14:textId="41137F97" w:rsidR="00061443" w:rsidRDefault="000614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5B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5B93">
              <w:rPr>
                <w:b/>
                <w:bCs/>
                <w:noProof/>
              </w:rPr>
              <w:t>1</w:t>
            </w:r>
            <w:r>
              <w:rPr>
                <w:b/>
                <w:bCs/>
                <w:sz w:val="24"/>
                <w:szCs w:val="24"/>
              </w:rPr>
              <w:fldChar w:fldCharType="end"/>
            </w:r>
          </w:p>
        </w:sdtContent>
      </w:sdt>
    </w:sdtContent>
  </w:sdt>
  <w:p w14:paraId="4F5327C3" w14:textId="77777777" w:rsidR="00061443" w:rsidRDefault="0006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45A8" w14:textId="77777777" w:rsidR="00061443" w:rsidRDefault="00061443" w:rsidP="00607FBE">
      <w:pPr>
        <w:spacing w:after="0" w:line="240" w:lineRule="auto"/>
      </w:pPr>
      <w:r>
        <w:separator/>
      </w:r>
    </w:p>
  </w:footnote>
  <w:footnote w:type="continuationSeparator" w:id="0">
    <w:p w14:paraId="6B0AE478" w14:textId="77777777" w:rsidR="00061443" w:rsidRDefault="00061443" w:rsidP="00607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CE6E" w14:textId="406A012B" w:rsidR="00061443" w:rsidRDefault="00061443">
    <w:pPr>
      <w:pStyle w:val="Header"/>
    </w:pPr>
    <w:r w:rsidRPr="005A5418">
      <w:rPr>
        <w:noProof/>
        <w:lang w:eastAsia="en-AU"/>
      </w:rPr>
      <w:drawing>
        <wp:anchor distT="0" distB="0" distL="114300" distR="114300" simplePos="0" relativeHeight="251657216" behindDoc="0" locked="0" layoutInCell="1" allowOverlap="1" wp14:anchorId="0C0CE941" wp14:editId="091104ED">
          <wp:simplePos x="0" y="0"/>
          <wp:positionH relativeFrom="margin">
            <wp:posOffset>2231390</wp:posOffset>
          </wp:positionH>
          <wp:positionV relativeFrom="page">
            <wp:posOffset>81753</wp:posOffset>
          </wp:positionV>
          <wp:extent cx="2026285" cy="800100"/>
          <wp:effectExtent l="0" t="0" r="0" b="0"/>
          <wp:wrapSquare wrapText="bothSides"/>
          <wp:docPr id="17" name="Picture 17" descr="\\dardanup.wa.gov.au\Profiles$\RedirectedFolders\donna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danup.wa.gov.au\Profiles$\RedirectedFolders\donnab\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75pt;visibility:visible;mso-wrap-style:square" o:bullet="t">
        <v:imagedata r:id="rId1" o:title=""/>
      </v:shape>
    </w:pict>
  </w:numPicBullet>
  <w:abstractNum w:abstractNumId="0" w15:restartNumberingAfterBreak="0">
    <w:nsid w:val="0A5D3BFA"/>
    <w:multiLevelType w:val="hybridMultilevel"/>
    <w:tmpl w:val="330CB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E2207"/>
    <w:multiLevelType w:val="hybridMultilevel"/>
    <w:tmpl w:val="2A7C36FA"/>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0C2A5A01"/>
    <w:multiLevelType w:val="hybridMultilevel"/>
    <w:tmpl w:val="205CBA72"/>
    <w:lvl w:ilvl="0" w:tplc="D1F6428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B0D3F"/>
    <w:multiLevelType w:val="hybridMultilevel"/>
    <w:tmpl w:val="45C4B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86204B"/>
    <w:multiLevelType w:val="hybridMultilevel"/>
    <w:tmpl w:val="2BC0D6B6"/>
    <w:lvl w:ilvl="0" w:tplc="D1F6428C">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D162C0"/>
    <w:multiLevelType w:val="hybridMultilevel"/>
    <w:tmpl w:val="5F70D0D2"/>
    <w:lvl w:ilvl="0" w:tplc="0C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42" w:hanging="360"/>
      </w:pPr>
      <w:rPr>
        <w:rFonts w:ascii="Courier New" w:hAnsi="Courier New" w:cs="Courier New" w:hint="default"/>
      </w:rPr>
    </w:lvl>
    <w:lvl w:ilvl="2" w:tplc="0C090005" w:tentative="1">
      <w:start w:val="1"/>
      <w:numFmt w:val="bullet"/>
      <w:lvlText w:val=""/>
      <w:lvlJc w:val="left"/>
      <w:pPr>
        <w:ind w:left="2562" w:hanging="360"/>
      </w:pPr>
      <w:rPr>
        <w:rFonts w:ascii="Wingdings" w:hAnsi="Wingdings" w:hint="default"/>
      </w:rPr>
    </w:lvl>
    <w:lvl w:ilvl="3" w:tplc="0C090001" w:tentative="1">
      <w:start w:val="1"/>
      <w:numFmt w:val="bullet"/>
      <w:lvlText w:val=""/>
      <w:lvlJc w:val="left"/>
      <w:pPr>
        <w:ind w:left="3282" w:hanging="360"/>
      </w:pPr>
      <w:rPr>
        <w:rFonts w:ascii="Symbol" w:hAnsi="Symbol" w:hint="default"/>
      </w:rPr>
    </w:lvl>
    <w:lvl w:ilvl="4" w:tplc="0C090003" w:tentative="1">
      <w:start w:val="1"/>
      <w:numFmt w:val="bullet"/>
      <w:lvlText w:val="o"/>
      <w:lvlJc w:val="left"/>
      <w:pPr>
        <w:ind w:left="4002" w:hanging="360"/>
      </w:pPr>
      <w:rPr>
        <w:rFonts w:ascii="Courier New" w:hAnsi="Courier New" w:cs="Courier New" w:hint="default"/>
      </w:rPr>
    </w:lvl>
    <w:lvl w:ilvl="5" w:tplc="0C090005" w:tentative="1">
      <w:start w:val="1"/>
      <w:numFmt w:val="bullet"/>
      <w:lvlText w:val=""/>
      <w:lvlJc w:val="left"/>
      <w:pPr>
        <w:ind w:left="4722" w:hanging="360"/>
      </w:pPr>
      <w:rPr>
        <w:rFonts w:ascii="Wingdings" w:hAnsi="Wingdings" w:hint="default"/>
      </w:rPr>
    </w:lvl>
    <w:lvl w:ilvl="6" w:tplc="0C090001" w:tentative="1">
      <w:start w:val="1"/>
      <w:numFmt w:val="bullet"/>
      <w:lvlText w:val=""/>
      <w:lvlJc w:val="left"/>
      <w:pPr>
        <w:ind w:left="5442" w:hanging="360"/>
      </w:pPr>
      <w:rPr>
        <w:rFonts w:ascii="Symbol" w:hAnsi="Symbol" w:hint="default"/>
      </w:rPr>
    </w:lvl>
    <w:lvl w:ilvl="7" w:tplc="0C090003" w:tentative="1">
      <w:start w:val="1"/>
      <w:numFmt w:val="bullet"/>
      <w:lvlText w:val="o"/>
      <w:lvlJc w:val="left"/>
      <w:pPr>
        <w:ind w:left="6162" w:hanging="360"/>
      </w:pPr>
      <w:rPr>
        <w:rFonts w:ascii="Courier New" w:hAnsi="Courier New" w:cs="Courier New" w:hint="default"/>
      </w:rPr>
    </w:lvl>
    <w:lvl w:ilvl="8" w:tplc="0C090005" w:tentative="1">
      <w:start w:val="1"/>
      <w:numFmt w:val="bullet"/>
      <w:lvlText w:val=""/>
      <w:lvlJc w:val="left"/>
      <w:pPr>
        <w:ind w:left="6882" w:hanging="360"/>
      </w:pPr>
      <w:rPr>
        <w:rFonts w:ascii="Wingdings" w:hAnsi="Wingdings" w:hint="default"/>
      </w:rPr>
    </w:lvl>
  </w:abstractNum>
  <w:abstractNum w:abstractNumId="6" w15:restartNumberingAfterBreak="0">
    <w:nsid w:val="247972AC"/>
    <w:multiLevelType w:val="hybridMultilevel"/>
    <w:tmpl w:val="A5DEA2C0"/>
    <w:lvl w:ilvl="0" w:tplc="0C09000F">
      <w:start w:val="1"/>
      <w:numFmt w:val="decimal"/>
      <w:lvlText w:val="%1."/>
      <w:lvlJc w:val="left"/>
      <w:pPr>
        <w:ind w:left="360" w:hanging="360"/>
      </w:pPr>
      <w:rPr>
        <w:rFonts w:hint="default"/>
      </w:rPr>
    </w:lvl>
    <w:lvl w:ilvl="1" w:tplc="918882BE">
      <w:start w:val="1"/>
      <w:numFmt w:val="lowerRoman"/>
      <w:lvlText w:val="%2.) "/>
      <w:lvlJc w:val="right"/>
      <w:pPr>
        <w:ind w:left="1080" w:hanging="360"/>
      </w:pPr>
      <w:rPr>
        <w:rFonts w:hint="default"/>
        <w:b w:val="0"/>
        <w:spacing w:val="-1"/>
        <w:w w:val="100"/>
        <w:sz w:val="20"/>
        <w:szCs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9F95D8E"/>
    <w:multiLevelType w:val="hybridMultilevel"/>
    <w:tmpl w:val="98F6B006"/>
    <w:lvl w:ilvl="0" w:tplc="D1F6428C">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77513B"/>
    <w:multiLevelType w:val="hybridMultilevel"/>
    <w:tmpl w:val="E8E64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7E507B"/>
    <w:multiLevelType w:val="hybridMultilevel"/>
    <w:tmpl w:val="D31461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340C4E"/>
    <w:multiLevelType w:val="hybridMultilevel"/>
    <w:tmpl w:val="97E015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EDE3141"/>
    <w:multiLevelType w:val="hybridMultilevel"/>
    <w:tmpl w:val="D00619CE"/>
    <w:lvl w:ilvl="0" w:tplc="EF2C316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CB10C4C"/>
    <w:multiLevelType w:val="hybridMultilevel"/>
    <w:tmpl w:val="EB329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7"/>
  </w:num>
  <w:num w:numId="5">
    <w:abstractNumId w:val="10"/>
  </w:num>
  <w:num w:numId="6">
    <w:abstractNumId w:val="4"/>
  </w:num>
  <w:num w:numId="7">
    <w:abstractNumId w:val="2"/>
  </w:num>
  <w:num w:numId="8">
    <w:abstractNumId w:val="0"/>
  </w:num>
  <w:num w:numId="9">
    <w:abstractNumId w:val="3"/>
  </w:num>
  <w:num w:numId="10">
    <w:abstractNumId w:val="6"/>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BE"/>
    <w:rsid w:val="000019FF"/>
    <w:rsid w:val="00001CA6"/>
    <w:rsid w:val="00017BB6"/>
    <w:rsid w:val="0002673B"/>
    <w:rsid w:val="00026999"/>
    <w:rsid w:val="000515B3"/>
    <w:rsid w:val="00061443"/>
    <w:rsid w:val="00064250"/>
    <w:rsid w:val="000715E4"/>
    <w:rsid w:val="00071B76"/>
    <w:rsid w:val="00076467"/>
    <w:rsid w:val="00077E7A"/>
    <w:rsid w:val="00082246"/>
    <w:rsid w:val="00095B07"/>
    <w:rsid w:val="000A41E6"/>
    <w:rsid w:val="000B1158"/>
    <w:rsid w:val="000B4A49"/>
    <w:rsid w:val="000D6573"/>
    <w:rsid w:val="000D6DEC"/>
    <w:rsid w:val="000E09C0"/>
    <w:rsid w:val="000E3464"/>
    <w:rsid w:val="001140E0"/>
    <w:rsid w:val="00115093"/>
    <w:rsid w:val="00142DE3"/>
    <w:rsid w:val="00156801"/>
    <w:rsid w:val="00185478"/>
    <w:rsid w:val="0019492D"/>
    <w:rsid w:val="001A522E"/>
    <w:rsid w:val="001A59EF"/>
    <w:rsid w:val="001A7905"/>
    <w:rsid w:val="001B5D46"/>
    <w:rsid w:val="001C2C9D"/>
    <w:rsid w:val="001C5262"/>
    <w:rsid w:val="001C628A"/>
    <w:rsid w:val="001D363B"/>
    <w:rsid w:val="00205875"/>
    <w:rsid w:val="002206C3"/>
    <w:rsid w:val="002317FA"/>
    <w:rsid w:val="00234877"/>
    <w:rsid w:val="00263C41"/>
    <w:rsid w:val="002901A0"/>
    <w:rsid w:val="002A1F82"/>
    <w:rsid w:val="002A3449"/>
    <w:rsid w:val="002C3BA8"/>
    <w:rsid w:val="002D2476"/>
    <w:rsid w:val="00325F14"/>
    <w:rsid w:val="003453F4"/>
    <w:rsid w:val="0035226A"/>
    <w:rsid w:val="00356AC0"/>
    <w:rsid w:val="0036259A"/>
    <w:rsid w:val="00363241"/>
    <w:rsid w:val="003671AC"/>
    <w:rsid w:val="00375E5E"/>
    <w:rsid w:val="003843F0"/>
    <w:rsid w:val="00394226"/>
    <w:rsid w:val="00394BA3"/>
    <w:rsid w:val="003A68BB"/>
    <w:rsid w:val="003C1A49"/>
    <w:rsid w:val="003D4392"/>
    <w:rsid w:val="003E18A7"/>
    <w:rsid w:val="003E2D9D"/>
    <w:rsid w:val="003E5A77"/>
    <w:rsid w:val="003F1E8B"/>
    <w:rsid w:val="0041252D"/>
    <w:rsid w:val="00412EB6"/>
    <w:rsid w:val="004165B4"/>
    <w:rsid w:val="00424099"/>
    <w:rsid w:val="00447A0A"/>
    <w:rsid w:val="004719F9"/>
    <w:rsid w:val="004737AA"/>
    <w:rsid w:val="00482CED"/>
    <w:rsid w:val="004E18EA"/>
    <w:rsid w:val="004E4576"/>
    <w:rsid w:val="004F2205"/>
    <w:rsid w:val="004F691B"/>
    <w:rsid w:val="00517013"/>
    <w:rsid w:val="0052198C"/>
    <w:rsid w:val="00533180"/>
    <w:rsid w:val="00541E21"/>
    <w:rsid w:val="005521E4"/>
    <w:rsid w:val="0056664B"/>
    <w:rsid w:val="005B16D2"/>
    <w:rsid w:val="005C26FF"/>
    <w:rsid w:val="005E5FFE"/>
    <w:rsid w:val="005F65EB"/>
    <w:rsid w:val="00600E26"/>
    <w:rsid w:val="00607FBE"/>
    <w:rsid w:val="00630B87"/>
    <w:rsid w:val="00652E22"/>
    <w:rsid w:val="00690475"/>
    <w:rsid w:val="00691FA5"/>
    <w:rsid w:val="00695C48"/>
    <w:rsid w:val="00696C3C"/>
    <w:rsid w:val="006A012D"/>
    <w:rsid w:val="006A1605"/>
    <w:rsid w:val="006B30D6"/>
    <w:rsid w:val="006D63EC"/>
    <w:rsid w:val="006F1F26"/>
    <w:rsid w:val="006F2A4D"/>
    <w:rsid w:val="006F7585"/>
    <w:rsid w:val="00707E38"/>
    <w:rsid w:val="00743D1A"/>
    <w:rsid w:val="0075624A"/>
    <w:rsid w:val="0077120C"/>
    <w:rsid w:val="0079053A"/>
    <w:rsid w:val="007C0F73"/>
    <w:rsid w:val="007C1936"/>
    <w:rsid w:val="007C27AA"/>
    <w:rsid w:val="00806FCB"/>
    <w:rsid w:val="008078FD"/>
    <w:rsid w:val="00811D2E"/>
    <w:rsid w:val="008122C6"/>
    <w:rsid w:val="008272A1"/>
    <w:rsid w:val="00852339"/>
    <w:rsid w:val="00855A54"/>
    <w:rsid w:val="008616A9"/>
    <w:rsid w:val="0086411A"/>
    <w:rsid w:val="00866247"/>
    <w:rsid w:val="00871C7C"/>
    <w:rsid w:val="008B0345"/>
    <w:rsid w:val="008B5DB7"/>
    <w:rsid w:val="008C166C"/>
    <w:rsid w:val="008D15B2"/>
    <w:rsid w:val="008E119E"/>
    <w:rsid w:val="008E4047"/>
    <w:rsid w:val="008E5867"/>
    <w:rsid w:val="008E5B93"/>
    <w:rsid w:val="008F4560"/>
    <w:rsid w:val="0090215D"/>
    <w:rsid w:val="00904821"/>
    <w:rsid w:val="00905A29"/>
    <w:rsid w:val="00932256"/>
    <w:rsid w:val="00954DFE"/>
    <w:rsid w:val="009562F7"/>
    <w:rsid w:val="00960A60"/>
    <w:rsid w:val="009668B5"/>
    <w:rsid w:val="00990124"/>
    <w:rsid w:val="009C0E84"/>
    <w:rsid w:val="009D056B"/>
    <w:rsid w:val="009D6C72"/>
    <w:rsid w:val="009E3802"/>
    <w:rsid w:val="009E6C38"/>
    <w:rsid w:val="00A01CC3"/>
    <w:rsid w:val="00A03C1F"/>
    <w:rsid w:val="00A0570D"/>
    <w:rsid w:val="00A40D9A"/>
    <w:rsid w:val="00A446C5"/>
    <w:rsid w:val="00A603B5"/>
    <w:rsid w:val="00A64551"/>
    <w:rsid w:val="00A70871"/>
    <w:rsid w:val="00A71B19"/>
    <w:rsid w:val="00A9168A"/>
    <w:rsid w:val="00AA0893"/>
    <w:rsid w:val="00AB0D10"/>
    <w:rsid w:val="00AB2063"/>
    <w:rsid w:val="00AC7346"/>
    <w:rsid w:val="00B02F25"/>
    <w:rsid w:val="00B10C2E"/>
    <w:rsid w:val="00B11863"/>
    <w:rsid w:val="00B122A9"/>
    <w:rsid w:val="00B1468F"/>
    <w:rsid w:val="00B22D3B"/>
    <w:rsid w:val="00B418F8"/>
    <w:rsid w:val="00B45F43"/>
    <w:rsid w:val="00B73579"/>
    <w:rsid w:val="00B7771F"/>
    <w:rsid w:val="00B84407"/>
    <w:rsid w:val="00B9400D"/>
    <w:rsid w:val="00BC1251"/>
    <w:rsid w:val="00BC434C"/>
    <w:rsid w:val="00BE481B"/>
    <w:rsid w:val="00BF2494"/>
    <w:rsid w:val="00C00568"/>
    <w:rsid w:val="00C14A57"/>
    <w:rsid w:val="00C165CF"/>
    <w:rsid w:val="00C43DD4"/>
    <w:rsid w:val="00C44643"/>
    <w:rsid w:val="00C45CB3"/>
    <w:rsid w:val="00C473B8"/>
    <w:rsid w:val="00C621BE"/>
    <w:rsid w:val="00C64839"/>
    <w:rsid w:val="00C76E94"/>
    <w:rsid w:val="00CA033A"/>
    <w:rsid w:val="00CA1AAA"/>
    <w:rsid w:val="00CB0CF1"/>
    <w:rsid w:val="00CB249F"/>
    <w:rsid w:val="00CC2F43"/>
    <w:rsid w:val="00CD6CF5"/>
    <w:rsid w:val="00CE318B"/>
    <w:rsid w:val="00CE60F0"/>
    <w:rsid w:val="00CF3BD9"/>
    <w:rsid w:val="00D0004A"/>
    <w:rsid w:val="00D06130"/>
    <w:rsid w:val="00D23314"/>
    <w:rsid w:val="00D44AF9"/>
    <w:rsid w:val="00D6355E"/>
    <w:rsid w:val="00D928A6"/>
    <w:rsid w:val="00D948F2"/>
    <w:rsid w:val="00DC1A63"/>
    <w:rsid w:val="00DC7152"/>
    <w:rsid w:val="00DC7A1B"/>
    <w:rsid w:val="00DE20E3"/>
    <w:rsid w:val="00DF42CF"/>
    <w:rsid w:val="00E013EA"/>
    <w:rsid w:val="00E02914"/>
    <w:rsid w:val="00E1154C"/>
    <w:rsid w:val="00E11D6A"/>
    <w:rsid w:val="00E14954"/>
    <w:rsid w:val="00E208B4"/>
    <w:rsid w:val="00E21774"/>
    <w:rsid w:val="00E22F36"/>
    <w:rsid w:val="00E25363"/>
    <w:rsid w:val="00E2774B"/>
    <w:rsid w:val="00E27944"/>
    <w:rsid w:val="00E31A1C"/>
    <w:rsid w:val="00E322B1"/>
    <w:rsid w:val="00E45FA4"/>
    <w:rsid w:val="00E5651F"/>
    <w:rsid w:val="00ED18C8"/>
    <w:rsid w:val="00ED4F5D"/>
    <w:rsid w:val="00ED6DEF"/>
    <w:rsid w:val="00EF43CB"/>
    <w:rsid w:val="00F0199F"/>
    <w:rsid w:val="00F258D3"/>
    <w:rsid w:val="00F3376A"/>
    <w:rsid w:val="00F433F4"/>
    <w:rsid w:val="00F50052"/>
    <w:rsid w:val="00F709F7"/>
    <w:rsid w:val="00F7312F"/>
    <w:rsid w:val="00F75BC9"/>
    <w:rsid w:val="00FA0C4F"/>
    <w:rsid w:val="00FA0CFF"/>
    <w:rsid w:val="00FA1D86"/>
    <w:rsid w:val="00FA25F7"/>
    <w:rsid w:val="00FA366A"/>
    <w:rsid w:val="00FA7FFB"/>
    <w:rsid w:val="00FB4BE1"/>
    <w:rsid w:val="00FB7066"/>
    <w:rsid w:val="00FE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A802"/>
  <w15:chartTrackingRefBased/>
  <w15:docId w15:val="{03A84319-4EC5-4D9B-8068-69E40EA6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BE"/>
  </w:style>
  <w:style w:type="paragraph" w:styleId="Footer">
    <w:name w:val="footer"/>
    <w:basedOn w:val="Normal"/>
    <w:link w:val="FooterChar"/>
    <w:uiPriority w:val="99"/>
    <w:unhideWhenUsed/>
    <w:rsid w:val="0060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BE"/>
  </w:style>
  <w:style w:type="table" w:styleId="TableGrid">
    <w:name w:val="Table Grid"/>
    <w:basedOn w:val="TableNormal"/>
    <w:uiPriority w:val="39"/>
    <w:rsid w:val="0060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A0A"/>
    <w:pPr>
      <w:ind w:left="720"/>
      <w:contextualSpacing/>
    </w:pPr>
  </w:style>
  <w:style w:type="character" w:styleId="Hyperlink">
    <w:name w:val="Hyperlink"/>
    <w:basedOn w:val="DefaultParagraphFont"/>
    <w:uiPriority w:val="99"/>
    <w:unhideWhenUsed/>
    <w:rsid w:val="00C45CB3"/>
    <w:rPr>
      <w:color w:val="0563C1" w:themeColor="hyperlink"/>
      <w:u w:val="single"/>
    </w:rPr>
  </w:style>
  <w:style w:type="paragraph" w:styleId="BalloonText">
    <w:name w:val="Balloon Text"/>
    <w:basedOn w:val="Normal"/>
    <w:link w:val="BalloonTextChar"/>
    <w:uiPriority w:val="99"/>
    <w:semiHidden/>
    <w:unhideWhenUsed/>
    <w:rsid w:val="0090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476">
      <w:bodyDiv w:val="1"/>
      <w:marLeft w:val="0"/>
      <w:marRight w:val="0"/>
      <w:marTop w:val="0"/>
      <w:marBottom w:val="0"/>
      <w:divBdr>
        <w:top w:val="none" w:sz="0" w:space="0" w:color="auto"/>
        <w:left w:val="none" w:sz="0" w:space="0" w:color="auto"/>
        <w:bottom w:val="none" w:sz="0" w:space="0" w:color="auto"/>
        <w:right w:val="none" w:sz="0" w:space="0" w:color="auto"/>
      </w:divBdr>
    </w:div>
    <w:div w:id="162625445">
      <w:bodyDiv w:val="1"/>
      <w:marLeft w:val="0"/>
      <w:marRight w:val="0"/>
      <w:marTop w:val="0"/>
      <w:marBottom w:val="0"/>
      <w:divBdr>
        <w:top w:val="none" w:sz="0" w:space="0" w:color="auto"/>
        <w:left w:val="none" w:sz="0" w:space="0" w:color="auto"/>
        <w:bottom w:val="none" w:sz="0" w:space="0" w:color="auto"/>
        <w:right w:val="none" w:sz="0" w:space="0" w:color="auto"/>
      </w:divBdr>
    </w:div>
    <w:div w:id="897085783">
      <w:bodyDiv w:val="1"/>
      <w:marLeft w:val="0"/>
      <w:marRight w:val="0"/>
      <w:marTop w:val="0"/>
      <w:marBottom w:val="0"/>
      <w:divBdr>
        <w:top w:val="none" w:sz="0" w:space="0" w:color="auto"/>
        <w:left w:val="none" w:sz="0" w:space="0" w:color="auto"/>
        <w:bottom w:val="none" w:sz="0" w:space="0" w:color="auto"/>
        <w:right w:val="none" w:sz="0" w:space="0" w:color="auto"/>
      </w:divBdr>
    </w:div>
    <w:div w:id="991522855">
      <w:bodyDiv w:val="1"/>
      <w:marLeft w:val="0"/>
      <w:marRight w:val="0"/>
      <w:marTop w:val="0"/>
      <w:marBottom w:val="0"/>
      <w:divBdr>
        <w:top w:val="none" w:sz="0" w:space="0" w:color="auto"/>
        <w:left w:val="none" w:sz="0" w:space="0" w:color="auto"/>
        <w:bottom w:val="none" w:sz="0" w:space="0" w:color="auto"/>
        <w:right w:val="none" w:sz="0" w:space="0" w:color="auto"/>
      </w:divBdr>
    </w:div>
    <w:div w:id="1026709236">
      <w:bodyDiv w:val="1"/>
      <w:marLeft w:val="0"/>
      <w:marRight w:val="0"/>
      <w:marTop w:val="0"/>
      <w:marBottom w:val="0"/>
      <w:divBdr>
        <w:top w:val="none" w:sz="0" w:space="0" w:color="auto"/>
        <w:left w:val="none" w:sz="0" w:space="0" w:color="auto"/>
        <w:bottom w:val="none" w:sz="0" w:space="0" w:color="auto"/>
        <w:right w:val="none" w:sz="0" w:space="0" w:color="auto"/>
      </w:divBdr>
    </w:div>
    <w:div w:id="15269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y.smith@dardanup.wa.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y.smith@dardanup.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10001</Type>
    <SequenceNumber>10000</SequenceNumber>
    <Url/>
    <Assembly>SoD.eDMS.RecordNumberGenerator, Version=1.0.0.0, Culture=neutral, PublicKeyToken=682330d0817504e1</Assembly>
    <Class>SoD.eDMS.RecordNumberGenerator.RecordNumberGeneratorEventReceiver.RecordNumberGeneratorEventReceiver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df2675-3019-4109-81a4-2400847b99f8" ContentTypeId="0x0101005D01A4EE42B12A4E8DD4F7C5F895902801" PreviousValue="false"/>
</file>

<file path=customXml/item4.xml><?xml version="1.0" encoding="utf-8"?>
<ct:contentTypeSchema xmlns:ct="http://schemas.microsoft.com/office/2006/metadata/contentType" xmlns:ma="http://schemas.microsoft.com/office/2006/metadata/properties/metaAttributes" ct:_="" ma:_="" ma:contentTypeName="Leases Document" ma:contentTypeID="0x0101005D01A4EE42B12A4E8DD4F7C5F89590280100E198327EA24DDC4F98BD5D1C62199C6200FDD83822DDC4E64298CD96CAC206A930" ma:contentTypeVersion="47" ma:contentTypeDescription="" ma:contentTypeScope="" ma:versionID="0effc1e1f246e0f4ea1e9848e1580b74">
  <xsd:schema xmlns:xsd="http://www.w3.org/2001/XMLSchema" xmlns:xs="http://www.w3.org/2001/XMLSchema" xmlns:p="http://schemas.microsoft.com/office/2006/metadata/properties" xmlns:ns1="http://schemas.microsoft.com/sharepoint/v3" xmlns:ns2="8b170aca-357d-4920-9c21-2ef4fb4e7980" xmlns:ns3="e1bf4717-81d4-4b2e-96bb-b0cac5a1e65a" xmlns:ns4="79dd3a4d-cf1c-4800-8515-4846b0f14db6" targetNamespace="http://schemas.microsoft.com/office/2006/metadata/properties" ma:root="true" ma:fieldsID="22e065424c8bfb274c0b5cb11dc630dd" ns1:_="" ns2:_="" ns3:_="" ns4:_="">
    <xsd:import namespace="http://schemas.microsoft.com/sharepoint/v3"/>
    <xsd:import namespace="8b170aca-357d-4920-9c21-2ef4fb4e7980"/>
    <xsd:import namespace="e1bf4717-81d4-4b2e-96bb-b0cac5a1e65a"/>
    <xsd:import namespace="79dd3a4d-cf1c-4800-8515-4846b0f14db6"/>
    <xsd:element name="properties">
      <xsd:complexType>
        <xsd:sequence>
          <xsd:element name="documentManagement">
            <xsd:complexType>
              <xsd:all>
                <xsd:element ref="ns2:Record_x0020_Number" minOccurs="0"/>
                <xsd:element ref="ns2:Case_x0020_Type" minOccurs="0"/>
                <xsd:element ref="ns2:GeoLL" minOccurs="0"/>
                <xsd:element ref="ns2:GeoObject" minOccurs="0"/>
                <xsd:element ref="ns2:Program" minOccurs="0"/>
                <xsd:element ref="ns2:j14d8b5f831f4d178b4e533a3e6059ee" minOccurs="0"/>
                <xsd:element ref="ns2:TaxCatchAll" minOccurs="0"/>
                <xsd:element ref="ns2:TaxCatchAllLabel" minOccurs="0"/>
                <xsd:element ref="ns2:ef44b7fdb0a443d4b49b69de9792419b" minOccurs="0"/>
                <xsd:element ref="ns2:jf1e271fcc504a2f870e396f8d022d5c" minOccurs="0"/>
                <xsd:element ref="ns2:SoDDescription" minOccurs="0"/>
                <xsd:element ref="ns2:o0fedf7b6b10438a8215004fa83c40f0" minOccurs="0"/>
                <xsd:element ref="ns2:Secure" minOccurs="0"/>
                <xsd:element ref="ns2:Asset_x0020_ID" minOccurs="0"/>
                <xsd:element ref="ns2:iac3aadcab5c4664ba475fb2034bd772" minOccurs="0"/>
                <xsd:element ref="ns2:Asset_x0020_Link" minOccurs="0"/>
                <xsd:element ref="ns2:_dlc_DocId" minOccurs="0"/>
                <xsd:element ref="ns2:_dlc_DocIdUrl" minOccurs="0"/>
                <xsd:element ref="ns2:_dlc_DocIdPersistId" minOccurs="0"/>
                <xsd:element ref="ns3:CRMCaseID" minOccurs="0"/>
                <xsd:element ref="ns3:Document_x0020_Date" minOccurs="0"/>
                <xsd:element ref="ns3:Scan_x0020_Date" minOccurs="0"/>
                <xsd:element ref="ns2:End_x0020_Date" minOccurs="0"/>
                <xsd:element ref="ns1:StartDate" minOccurs="0"/>
                <xsd:element ref="ns2:a1a0553bf4514b3a83086d3ef05a6c0d" minOccurs="0"/>
                <xsd:element ref="ns2:mff77021d6804ceb8bfbff741fa22a05" minOccurs="0"/>
                <xsd:element ref="ns2:Action_x0020_Date" minOccurs="0"/>
                <xsd:element ref="ns2:Annual_x0020_Rental" minOccurs="0"/>
                <xsd:element ref="ns2:Lease_x0020_No" minOccurs="0"/>
                <xsd:element ref="ns4:Priority" minOccurs="0"/>
                <xsd:element ref="ns4:Highlighter" minOccurs="0"/>
                <xsd:element ref="ns2:b31209eef4ca45e4b860d2702199c3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170aca-357d-4920-9c21-2ef4fb4e7980" elementFormDefault="qualified">
    <xsd:import namespace="http://schemas.microsoft.com/office/2006/documentManagement/types"/>
    <xsd:import namespace="http://schemas.microsoft.com/office/infopath/2007/PartnerControls"/>
    <xsd:element name="Record_x0020_Number" ma:index="9" nillable="true" ma:displayName="Record Number" ma:internalName="Record_x0020_Number" ma:readOnly="false">
      <xsd:simpleType>
        <xsd:restriction base="dms:Text"/>
      </xsd:simpleType>
    </xsd:element>
    <xsd:element name="Case_x0020_Type" ma:index="10" nillable="true" ma:displayName="Case Type" ma:default="Leases" ma:hidden="true" ma:internalName="Case_x0020_Type" ma:readOnly="false">
      <xsd:simpleType>
        <xsd:restriction base="dms:Text"/>
      </xsd:simpleType>
    </xsd:element>
    <xsd:element name="GeoLL" ma:index="11" nillable="true" ma:displayName="Related" ma:format="Hyperlink" ma:internalName="GeoLL">
      <xsd:complexType>
        <xsd:complexContent>
          <xsd:extension base="dms:URL">
            <xsd:sequence>
              <xsd:element name="Url" type="dms:ValidUrl" minOccurs="0" nillable="true"/>
              <xsd:element name="Description" type="xsd:string" nillable="true"/>
            </xsd:sequence>
          </xsd:extension>
        </xsd:complexContent>
      </xsd:complexType>
    </xsd:element>
    <xsd:element name="GeoObject" ma:index="12" nillable="true" ma:displayName="GeoObject" ma:internalName="GeoObjec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ogram" ma:index="13" nillable="true" ma:displayName="Program" ma:default="Corporate" ma:internalName="Program" ma:readOnly="false">
      <xsd:simpleType>
        <xsd:restriction base="dms:Text"/>
      </xsd:simpleType>
    </xsd:element>
    <xsd:element name="j14d8b5f831f4d178b4e533a3e6059ee" ma:index="14" nillable="true" ma:taxonomy="true" ma:internalName="j14d8b5f831f4d178b4e533a3e6059ee" ma:taxonomyFieldName="Function" ma:displayName="Function" ma:readOnly="false" ma:fieldId="{314d8b5f-831f-4d17-8b4e-533a3e6059ee}" ma:sspId="86df2675-3019-4109-81a4-2400847b99f8" ma:termSetId="b8c64ce9-d1dd-4bae-b2de-083d446c23e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6ed6121e-4044-408d-bbd0-74e355c0cf85}" ma:internalName="TaxCatchAll" ma:showField="CatchAllData" ma:web="e1bf4717-81d4-4b2e-96bb-b0cac5a1e65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ed6121e-4044-408d-bbd0-74e355c0cf85}" ma:internalName="TaxCatchAllLabel" ma:readOnly="true" ma:showField="CatchAllDataLabel" ma:web="e1bf4717-81d4-4b2e-96bb-b0cac5a1e65a">
      <xsd:complexType>
        <xsd:complexContent>
          <xsd:extension base="dms:MultiChoiceLookup">
            <xsd:sequence>
              <xsd:element name="Value" type="dms:Lookup" maxOccurs="unbounded" minOccurs="0" nillable="true"/>
            </xsd:sequence>
          </xsd:extension>
        </xsd:complexContent>
      </xsd:complexType>
    </xsd:element>
    <xsd:element name="ef44b7fdb0a443d4b49b69de9792419b" ma:index="18" nillable="true" ma:taxonomy="true" ma:internalName="ef44b7fdb0a443d4b49b69de9792419b" ma:taxonomyFieldName="Service1" ma:displayName="Service" ma:readOnly="false" ma:fieldId="{ef44b7fd-b0a4-43d4-b49b-69de9792419b}" ma:sspId="86df2675-3019-4109-81a4-2400847b99f8" ma:termSetId="9e305611-1364-488a-82fa-e695dc6f4a30" ma:anchorId="00000000-0000-0000-0000-000000000000" ma:open="false" ma:isKeyword="false">
      <xsd:complexType>
        <xsd:sequence>
          <xsd:element ref="pc:Terms" minOccurs="0" maxOccurs="1"/>
        </xsd:sequence>
      </xsd:complexType>
    </xsd:element>
    <xsd:element name="jf1e271fcc504a2f870e396f8d022d5c" ma:index="20" nillable="true" ma:taxonomy="true" ma:internalName="jf1e271fcc504a2f870e396f8d022d5c" ma:taxonomyFieldName="Activity" ma:displayName="Activity" ma:readOnly="false" ma:fieldId="{3f1e271f-cc50-4a2f-870e-396f8d022d5c}" ma:sspId="86df2675-3019-4109-81a4-2400847b99f8" ma:termSetId="f4b62e84-feb6-468d-a813-43deb8acd2d8" ma:anchorId="00000000-0000-0000-0000-000000000000" ma:open="false" ma:isKeyword="false">
      <xsd:complexType>
        <xsd:sequence>
          <xsd:element ref="pc:Terms" minOccurs="0" maxOccurs="1"/>
        </xsd:sequence>
      </xsd:complexType>
    </xsd:element>
    <xsd:element name="SoDDescription" ma:index="22" nillable="true" ma:displayName="Description" ma:internalName="SoDDescription">
      <xsd:simpleType>
        <xsd:restriction base="dms:Note"/>
      </xsd:simpleType>
    </xsd:element>
    <xsd:element name="o0fedf7b6b10438a8215004fa83c40f0" ma:index="23" nillable="true" ma:taxonomy="true" ma:internalName="o0fedf7b6b10438a8215004fa83c40f0" ma:taxonomyFieldName="Nar_x0020_Name" ma:displayName="Nar Name" ma:default="" ma:fieldId="{80fedf7b-6b10-438a-8215-004fa83c40f0}" ma:sspId="86df2675-3019-4109-81a4-2400847b99f8" ma:termSetId="618aacfe-1031-4535-b364-adbb86c6895e" ma:anchorId="00000000-0000-0000-0000-000000000000" ma:open="false" ma:isKeyword="false">
      <xsd:complexType>
        <xsd:sequence>
          <xsd:element ref="pc:Terms" minOccurs="0" maxOccurs="1"/>
        </xsd:sequence>
      </xsd:complexType>
    </xsd:element>
    <xsd:element name="Secure" ma:index="25" nillable="true" ma:displayName="Secure" ma:internalName="Secure" ma:readOnly="false">
      <xsd:simpleType>
        <xsd:restriction base="dms:Boolean"/>
      </xsd:simpleType>
    </xsd:element>
    <xsd:element name="Asset_x0020_ID" ma:index="26" nillable="true" ma:displayName="Asset ID" ma:internalName="Asset_x0020_ID" ma:readOnly="true">
      <xsd:simpleType>
        <xsd:restriction base="dms:Text"/>
      </xsd:simpleType>
    </xsd:element>
    <xsd:element name="iac3aadcab5c4664ba475fb2034bd772" ma:index="27" nillable="true" ma:taxonomy="true" ma:internalName="iac3aadcab5c4664ba475fb2034bd772" ma:taxonomyFieldName="Property" ma:displayName="Property" ma:default="" ma:fieldId="{2ac3aadc-ab5c-4664-ba47-5fb2034bd772}" ma:sspId="86df2675-3019-4109-81a4-2400847b99f8" ma:termSetId="68e0e506-f4c2-4a0c-85e4-735b187a1101" ma:anchorId="00000000-0000-0000-0000-000000000000" ma:open="false" ma:isKeyword="false">
      <xsd:complexType>
        <xsd:sequence>
          <xsd:element ref="pc:Terms" minOccurs="0" maxOccurs="1"/>
        </xsd:sequence>
      </xsd:complexType>
    </xsd:element>
    <xsd:element name="Asset_x0020_Link" ma:index="29" nillable="true" ma:displayName="Asset Link" ma:format="Hyperlink" ma:internalName="Asset_x0020_Link">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End_x0020_Date" ma:index="38" nillable="true" ma:displayName="End Date" ma:format="DateOnly" ma:internalName="End_x0020_Date">
      <xsd:simpleType>
        <xsd:restriction base="dms:DateTime"/>
      </xsd:simpleType>
    </xsd:element>
    <xsd:element name="a1a0553bf4514b3a83086d3ef05a6c0d" ma:index="40" nillable="true" ma:taxonomy="true" ma:internalName="a1a0553bf4514b3a83086d3ef05a6c0d" ma:taxonomyFieldName="Lesser" ma:displayName="Lessee" ma:default="" ma:fieldId="{a1a0553b-f451-4b3a-8308-6d3ef05a6c0d}" ma:sspId="86df2675-3019-4109-81a4-2400847b99f8" ma:termSetId="618aacfe-1031-4535-b364-adbb86c6895e" ma:anchorId="00000000-0000-0000-0000-000000000000" ma:open="false" ma:isKeyword="false">
      <xsd:complexType>
        <xsd:sequence>
          <xsd:element ref="pc:Terms" minOccurs="0" maxOccurs="1"/>
        </xsd:sequence>
      </xsd:complexType>
    </xsd:element>
    <xsd:element name="mff77021d6804ceb8bfbff741fa22a05" ma:index="42" nillable="true" ma:taxonomy="true" ma:internalName="mff77021d6804ceb8bfbff741fa22a05" ma:taxonomyFieldName="Document_x0020_Class" ma:displayName="Document Class" ma:default="" ma:fieldId="{6ff77021-d680-4ceb-8bfb-ff741fa22a05}" ma:sspId="86df2675-3019-4109-81a4-2400847b99f8" ma:termSetId="abee0530-c858-4ac4-a96a-a4ea0bdc615d" ma:anchorId="00000000-0000-0000-0000-000000000000" ma:open="false" ma:isKeyword="false">
      <xsd:complexType>
        <xsd:sequence>
          <xsd:element ref="pc:Terms" minOccurs="0" maxOccurs="1"/>
        </xsd:sequence>
      </xsd:complexType>
    </xsd:element>
    <xsd:element name="Action_x0020_Date" ma:index="44" nillable="true" ma:displayName="Action Date" ma:format="DateOnly" ma:internalName="Action_x0020_Date" ma:readOnly="true">
      <xsd:simpleType>
        <xsd:restriction base="dms:DateTime"/>
      </xsd:simpleType>
    </xsd:element>
    <xsd:element name="Annual_x0020_Rental" ma:index="45" nillable="true" ma:displayName="Rental" ma:internalName="Annual_x0020_Rental" ma:percentage="FALSE">
      <xsd:simpleType>
        <xsd:restriction base="dms:Number"/>
      </xsd:simpleType>
    </xsd:element>
    <xsd:element name="Lease_x0020_No" ma:index="46" nillable="true" ma:displayName="Lease No" ma:internalName="Lease_x0020_No">
      <xsd:simpleType>
        <xsd:restriction base="dms:Text">
          <xsd:maxLength value="255"/>
        </xsd:restriction>
      </xsd:simpleType>
    </xsd:element>
    <xsd:element name="b31209eef4ca45e4b860d2702199c35b" ma:index="49" nillable="true" ma:taxonomy="true" ma:internalName="b31209eef4ca45e4b860d2702199c35b" ma:taxonomyFieldName="Lessor" ma:displayName="Lessor" ma:readOnly="true" ma:default="" ma:fieldId="{b31209ee-f4ca-45e4-b860-d2702199c35b}" ma:sspId="86df2675-3019-4109-81a4-2400847b99f8" ma:termSetId="618aacfe-1031-4535-b364-adbb86c68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bf4717-81d4-4b2e-96bb-b0cac5a1e65a" elementFormDefault="qualified">
    <xsd:import namespace="http://schemas.microsoft.com/office/2006/documentManagement/types"/>
    <xsd:import namespace="http://schemas.microsoft.com/office/infopath/2007/PartnerControls"/>
    <xsd:element name="CRMCaseID" ma:index="33" nillable="true" ma:displayName="Case ID in CRM" ma:internalName="CRMCaseID">
      <xsd:simpleType>
        <xsd:restriction base="dms:Text"/>
      </xsd:simpleType>
    </xsd:element>
    <xsd:element name="Document_x0020_Date" ma:index="35" nillable="true" ma:displayName="Document Date" ma:format="DateOnly" ma:internalName="Document_x0020_Date">
      <xsd:simpleType>
        <xsd:restriction base="dms:DateTime"/>
      </xsd:simpleType>
    </xsd:element>
    <xsd:element name="Scan_x0020_Date" ma:index="36" nillable="true" ma:displayName="Scan Date" ma:format="DateOnly" ma:internalName="Sca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dd3a4d-cf1c-4800-8515-4846b0f14db6" elementFormDefault="qualified">
    <xsd:import namespace="http://schemas.microsoft.com/office/2006/documentManagement/types"/>
    <xsd:import namespace="http://schemas.microsoft.com/office/infopath/2007/PartnerControls"/>
    <xsd:element name="Priority" ma:index="47" nillable="true" ma:displayName="Priority" ma:default="0" ma:description="Change this value to Yes if you want to highlight the document and bring it to the top of the list." ma:internalName="Priority">
      <xsd:simpleType>
        <xsd:restriction base="dms:Boolean"/>
      </xsd:simpleType>
    </xsd:element>
    <xsd:element name="Highlighter" ma:index="48" nillable="true" ma:displayName="Highlighter" ma:description="Highlight the row which its priority is set to YES" ma:internalName="Highlight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14d8b5f831f4d178b4e533a3e6059ee xmlns="8b170aca-357d-4920-9c21-2ef4fb4e7980">
      <Terms xmlns="http://schemas.microsoft.com/office/infopath/2007/PartnerControls">
        <TermInfo xmlns="http://schemas.microsoft.com/office/infopath/2007/PartnerControls">
          <TermName xmlns="http://schemas.microsoft.com/office/infopath/2007/PartnerControls">Contracts And Agreements</TermName>
          <TermId xmlns="http://schemas.microsoft.com/office/infopath/2007/PartnerControls">c2022286-fde2-47dc-8342-c2a6c9442b22</TermId>
        </TermInfo>
      </Terms>
    </j14d8b5f831f4d178b4e533a3e6059ee>
    <mff77021d6804ceb8bfbff741fa22a05 xmlns="8b170aca-357d-4920-9c21-2ef4fb4e798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b7e0fd3b-75d6-451a-b086-0a7bbe23576f</TermId>
        </TermInfo>
      </Terms>
    </mff77021d6804ceb8bfbff741fa22a05>
    <Case_x0020_Type xmlns="8b170aca-357d-4920-9c21-2ef4fb4e7980" xsi:nil="true"/>
    <TaxCatchAll xmlns="8b170aca-357d-4920-9c21-2ef4fb4e7980"/>
    <GeoLL xmlns="8b170aca-357d-4920-9c21-2ef4fb4e7980">
      <Url xsi:nil="true"/>
      <Description xsi:nil="true"/>
    </GeoLL>
    <Program xmlns="8b170aca-357d-4920-9c21-2ef4fb4e7980">Corporate</Program>
    <Asset_x0020_Link xmlns="8b170aca-357d-4920-9c21-2ef4fb4e7980">
      <Url xsi:nil="true"/>
      <Description xsi:nil="true"/>
    </Asset_x0020_Link>
    <CRMCaseID xmlns="e1bf4717-81d4-4b2e-96bb-b0cac5a1e65a" xsi:nil="true"/>
    <Record_x0020_Number xmlns="8b170aca-357d-4920-9c21-2ef4fb4e7980" xsi:nil="true"/>
    <o0fedf7b6b10438a8215004fa83c40f0 xmlns="8b170aca-357d-4920-9c21-2ef4fb4e7980">
      <Terms xmlns="http://schemas.microsoft.com/office/infopath/2007/PartnerControls"/>
    </o0fedf7b6b10438a8215004fa83c40f0>
    <a1a0553bf4514b3a83086d3ef05a6c0d xmlns="8b170aca-357d-4920-9c21-2ef4fb4e7980">
      <Terms xmlns="http://schemas.microsoft.com/office/infopath/2007/PartnerControls"/>
    </a1a0553bf4514b3a83086d3ef05a6c0d>
    <Lease_x0020_No xmlns="8b170aca-357d-4920-9c21-2ef4fb4e7980" xsi:nil="true"/>
    <iac3aadcab5c4664ba475fb2034bd772 xmlns="8b170aca-357d-4920-9c21-2ef4fb4e7980">
      <Terms xmlns="http://schemas.microsoft.com/office/infopath/2007/PartnerControls"/>
    </iac3aadcab5c4664ba475fb2034bd772>
    <Highlighter xmlns="79dd3a4d-cf1c-4800-8515-4846b0f14db6" xsi:nil="true"/>
    <End_x0020_Date xmlns="8b170aca-357d-4920-9c21-2ef4fb4e7980" xsi:nil="true"/>
    <jf1e271fcc504a2f870e396f8d022d5c xmlns="8b170aca-357d-4920-9c21-2ef4fb4e7980">
      <Terms xmlns="http://schemas.microsoft.com/office/infopath/2007/PartnerControls"/>
    </jf1e271fcc504a2f870e396f8d022d5c>
    <Document_x0020_Date xmlns="e1bf4717-81d4-4b2e-96bb-b0cac5a1e65a" xsi:nil="true"/>
    <Scan_x0020_Date xmlns="e1bf4717-81d4-4b2e-96bb-b0cac5a1e65a" xsi:nil="true"/>
    <Annual_x0020_Rental xmlns="8b170aca-357d-4920-9c21-2ef4fb4e7980" xsi:nil="true"/>
    <Priority xmlns="79dd3a4d-cf1c-4800-8515-4846b0f14db6">false</Priority>
    <ef44b7fdb0a443d4b49b69de9792419b xmlns="8b170aca-357d-4920-9c21-2ef4fb4e7980">
      <Terms xmlns="http://schemas.microsoft.com/office/infopath/2007/PartnerControls"/>
    </ef44b7fdb0a443d4b49b69de9792419b>
    <StartDate xmlns="http://schemas.microsoft.com/sharepoint/v3">2022-01-21T07:09:08+00:00</StartDate>
    <SoDDescription xmlns="8b170aca-357d-4920-9c21-2ef4fb4e7980" xsi:nil="true"/>
    <Secure xmlns="8b170aca-357d-4920-9c21-2ef4fb4e7980"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D977-D315-4FAC-B5AC-AB8E938C1C3C}">
  <ds:schemaRefs>
    <ds:schemaRef ds:uri="http://schemas.microsoft.com/sharepoint/v3/contenttype/forms"/>
  </ds:schemaRefs>
</ds:datastoreItem>
</file>

<file path=customXml/itemProps2.xml><?xml version="1.0" encoding="utf-8"?>
<ds:datastoreItem xmlns:ds="http://schemas.openxmlformats.org/officeDocument/2006/customXml" ds:itemID="{0D0374EC-DA89-428A-BCE7-DCF0CA198042}">
  <ds:schemaRefs>
    <ds:schemaRef ds:uri="http://schemas.microsoft.com/sharepoint/events"/>
  </ds:schemaRefs>
</ds:datastoreItem>
</file>

<file path=customXml/itemProps3.xml><?xml version="1.0" encoding="utf-8"?>
<ds:datastoreItem xmlns:ds="http://schemas.openxmlformats.org/officeDocument/2006/customXml" ds:itemID="{2B283D7F-7E12-4F93-8D9A-EEAA8BC5DCC5}">
  <ds:schemaRefs>
    <ds:schemaRef ds:uri="Microsoft.SharePoint.Taxonomy.ContentTypeSync"/>
  </ds:schemaRefs>
</ds:datastoreItem>
</file>

<file path=customXml/itemProps4.xml><?xml version="1.0" encoding="utf-8"?>
<ds:datastoreItem xmlns:ds="http://schemas.openxmlformats.org/officeDocument/2006/customXml" ds:itemID="{84DFA35A-A068-42AA-9B8F-658111247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170aca-357d-4920-9c21-2ef4fb4e7980"/>
    <ds:schemaRef ds:uri="e1bf4717-81d4-4b2e-96bb-b0cac5a1e65a"/>
    <ds:schemaRef ds:uri="79dd3a4d-cf1c-4800-8515-4846b0f1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9955A0-2599-43FE-A4A8-2FCBCD66A94B}">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9dd3a4d-cf1c-4800-8515-4846b0f14db6"/>
    <ds:schemaRef ds:uri="8b170aca-357d-4920-9c21-2ef4fb4e7980"/>
    <ds:schemaRef ds:uri="http://purl.org/dc/elements/1.1/"/>
    <ds:schemaRef ds:uri="e1bf4717-81d4-4b2e-96bb-b0cac5a1e65a"/>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50F5281-0125-4343-B8B7-649C84E0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Shire of Dardanup</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Bailye</dc:creator>
  <cp:keywords/>
  <dc:description/>
  <cp:lastModifiedBy>Krystle Harrison</cp:lastModifiedBy>
  <cp:revision>2</cp:revision>
  <cp:lastPrinted>2023-02-21T06:18:00Z</cp:lastPrinted>
  <dcterms:created xsi:type="dcterms:W3CDTF">2023-02-27T06:27:00Z</dcterms:created>
  <dcterms:modified xsi:type="dcterms:W3CDTF">2023-02-27T06:27:00Z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0x0101005D01A4EE42B12A4E8DD4F7C5F89590280100E198327EA24DDC4F98BD5D1C62199C6200FDD83822DDC4E64298CD96CAC206A930</vt:lpwstr>
  </property>
</Properties>
</file>